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64" w:rsidRDefault="00D57964" w:rsidP="000E3303">
      <w:pPr>
        <w:spacing w:after="0" w:line="240" w:lineRule="auto"/>
        <w:jc w:val="center"/>
        <w:rPr>
          <w:b/>
          <w:sz w:val="22"/>
          <w:szCs w:val="22"/>
        </w:rPr>
      </w:pPr>
    </w:p>
    <w:p w:rsidR="00110CF2" w:rsidRDefault="00110CF2" w:rsidP="000E3303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STRUČNO MIŠLJENJE EDUKATORA</w:t>
      </w:r>
    </w:p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</w:p>
    <w:p w:rsidR="0003061B" w:rsidRDefault="00B1716D" w:rsidP="0049521F">
      <w:pPr>
        <w:spacing w:after="0" w:line="240" w:lineRule="auto"/>
        <w:jc w:val="both"/>
        <w:rPr>
          <w:sz w:val="22"/>
          <w:szCs w:val="22"/>
        </w:rPr>
      </w:pPr>
      <w:r w:rsidRPr="00B1716D">
        <w:rPr>
          <w:b/>
          <w:sz w:val="22"/>
          <w:szCs w:val="22"/>
        </w:rPr>
        <w:t>Napomena:</w:t>
      </w:r>
      <w:r w:rsidRPr="00B1716D">
        <w:rPr>
          <w:sz w:val="22"/>
          <w:szCs w:val="22"/>
        </w:rPr>
        <w:t xml:space="preserve"> Imajući u vidu </w:t>
      </w:r>
      <w:r w:rsidR="0049521F">
        <w:rPr>
          <w:sz w:val="22"/>
          <w:szCs w:val="22"/>
        </w:rPr>
        <w:t xml:space="preserve">mogućnost </w:t>
      </w:r>
      <w:r w:rsidRPr="00B1716D">
        <w:rPr>
          <w:sz w:val="22"/>
          <w:szCs w:val="22"/>
        </w:rPr>
        <w:t xml:space="preserve">da </w:t>
      </w:r>
      <w:r w:rsidR="0049521F" w:rsidRPr="0049521F">
        <w:rPr>
          <w:sz w:val="22"/>
          <w:szCs w:val="22"/>
        </w:rPr>
        <w:t>Program specijalizirane edukacije profesionalaca u centrima za socijalni rad u Federaciji Bosne i Hercegovine za rad s djecom i obiteljima povratnika sa stranih ratišta</w:t>
      </w:r>
      <w:r>
        <w:rPr>
          <w:sz w:val="22"/>
          <w:szCs w:val="22"/>
        </w:rPr>
        <w:t xml:space="preserve"> provode dva </w:t>
      </w:r>
      <w:r w:rsidR="0049521F">
        <w:rPr>
          <w:sz w:val="22"/>
          <w:szCs w:val="22"/>
        </w:rPr>
        <w:t xml:space="preserve">ili više </w:t>
      </w:r>
      <w:r>
        <w:rPr>
          <w:sz w:val="22"/>
          <w:szCs w:val="22"/>
        </w:rPr>
        <w:t>edukatora</w:t>
      </w:r>
      <w:r w:rsidR="00F80664">
        <w:rPr>
          <w:sz w:val="22"/>
          <w:szCs w:val="22"/>
        </w:rPr>
        <w:t xml:space="preserve">, </w:t>
      </w:r>
      <w:r w:rsidR="00F80664" w:rsidRPr="0027280C">
        <w:rPr>
          <w:sz w:val="22"/>
          <w:szCs w:val="22"/>
        </w:rPr>
        <w:t xml:space="preserve">Stručno mišljenje edukatora </w:t>
      </w:r>
      <w:r w:rsidR="00F80664">
        <w:rPr>
          <w:sz w:val="22"/>
          <w:szCs w:val="22"/>
        </w:rPr>
        <w:t xml:space="preserve">zajednički popunjavaju i potpisuju </w:t>
      </w:r>
      <w:r w:rsidR="0049521F">
        <w:rPr>
          <w:sz w:val="22"/>
          <w:szCs w:val="22"/>
        </w:rPr>
        <w:t>svi</w:t>
      </w:r>
      <w:r w:rsidR="006C5BA6">
        <w:rPr>
          <w:sz w:val="22"/>
          <w:szCs w:val="22"/>
        </w:rPr>
        <w:t xml:space="preserve"> angažiran</w:t>
      </w:r>
      <w:r w:rsidR="0049521F">
        <w:rPr>
          <w:sz w:val="22"/>
          <w:szCs w:val="22"/>
        </w:rPr>
        <w:t>i</w:t>
      </w:r>
      <w:r w:rsidR="006C5BA6">
        <w:rPr>
          <w:sz w:val="22"/>
          <w:szCs w:val="22"/>
        </w:rPr>
        <w:t xml:space="preserve"> edukator</w:t>
      </w:r>
      <w:r w:rsidR="0049521F">
        <w:rPr>
          <w:sz w:val="22"/>
          <w:szCs w:val="22"/>
        </w:rPr>
        <w:t>i.</w:t>
      </w:r>
    </w:p>
    <w:p w:rsidR="0049521F" w:rsidRDefault="0049521F" w:rsidP="0049521F">
      <w:pPr>
        <w:spacing w:after="0" w:line="240" w:lineRule="auto"/>
        <w:jc w:val="both"/>
        <w:rPr>
          <w:sz w:val="22"/>
          <w:szCs w:val="22"/>
        </w:rPr>
      </w:pPr>
    </w:p>
    <w:p w:rsidR="0049521F" w:rsidRPr="00754314" w:rsidRDefault="0049521F" w:rsidP="0049521F">
      <w:pPr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1. Opći podaci o edukatorima i edukaciji</w:t>
      </w:r>
    </w:p>
    <w:p w:rsidR="00B1716D" w:rsidRPr="00B1716D" w:rsidRDefault="00B1716D" w:rsidP="00B1716D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045"/>
        <w:gridCol w:w="630"/>
        <w:gridCol w:w="2660"/>
        <w:gridCol w:w="2661"/>
      </w:tblGrid>
      <w:tr w:rsidR="0049521F" w:rsidTr="0049521F">
        <w:trPr>
          <w:trHeight w:val="144"/>
        </w:trPr>
        <w:tc>
          <w:tcPr>
            <w:tcW w:w="3045" w:type="dxa"/>
            <w:shd w:val="clear" w:color="auto" w:fill="D9D9D9" w:themeFill="background1" w:themeFillShade="D9"/>
            <w:vAlign w:val="center"/>
          </w:tcPr>
          <w:p w:rsidR="0049521F" w:rsidRPr="0049521F" w:rsidRDefault="0049521F" w:rsidP="00E549CB">
            <w:pPr>
              <w:jc w:val="center"/>
              <w:rPr>
                <w:b/>
                <w:sz w:val="18"/>
                <w:szCs w:val="18"/>
              </w:rPr>
            </w:pPr>
            <w:r w:rsidRPr="0049521F">
              <w:rPr>
                <w:b/>
                <w:sz w:val="18"/>
                <w:szCs w:val="18"/>
              </w:rPr>
              <w:t>Ime i prezime edukatora</w:t>
            </w:r>
          </w:p>
        </w:tc>
        <w:tc>
          <w:tcPr>
            <w:tcW w:w="5951" w:type="dxa"/>
            <w:gridSpan w:val="3"/>
            <w:vAlign w:val="center"/>
          </w:tcPr>
          <w:p w:rsidR="0049521F" w:rsidRPr="0049521F" w:rsidRDefault="0049521F" w:rsidP="00B1716D">
            <w:pPr>
              <w:jc w:val="both"/>
              <w:rPr>
                <w:sz w:val="18"/>
                <w:szCs w:val="18"/>
              </w:rPr>
            </w:pPr>
          </w:p>
        </w:tc>
      </w:tr>
      <w:tr w:rsidR="00110CF2" w:rsidTr="0049521F">
        <w:trPr>
          <w:trHeight w:val="144"/>
        </w:trPr>
        <w:tc>
          <w:tcPr>
            <w:tcW w:w="3045" w:type="dxa"/>
            <w:shd w:val="clear" w:color="auto" w:fill="D9D9D9" w:themeFill="background1" w:themeFillShade="D9"/>
            <w:vAlign w:val="center"/>
          </w:tcPr>
          <w:p w:rsidR="00110CF2" w:rsidRPr="0049521F" w:rsidRDefault="00110CF2" w:rsidP="00E549CB">
            <w:pPr>
              <w:jc w:val="center"/>
              <w:rPr>
                <w:b/>
                <w:sz w:val="18"/>
                <w:szCs w:val="18"/>
              </w:rPr>
            </w:pPr>
            <w:r w:rsidRPr="0049521F">
              <w:rPr>
                <w:b/>
                <w:sz w:val="18"/>
                <w:szCs w:val="18"/>
              </w:rPr>
              <w:t>Status provedene edukacije</w:t>
            </w:r>
            <w:r w:rsidR="0049521F">
              <w:rPr>
                <w:b/>
                <w:sz w:val="18"/>
                <w:szCs w:val="18"/>
              </w:rPr>
              <w:t xml:space="preserve"> (osnovna ili dodatna)</w:t>
            </w:r>
          </w:p>
        </w:tc>
        <w:tc>
          <w:tcPr>
            <w:tcW w:w="5951" w:type="dxa"/>
            <w:gridSpan w:val="3"/>
            <w:vAlign w:val="center"/>
          </w:tcPr>
          <w:p w:rsidR="00110CF2" w:rsidRPr="0049521F" w:rsidRDefault="00110CF2" w:rsidP="00E549CB">
            <w:pPr>
              <w:jc w:val="center"/>
              <w:rPr>
                <w:sz w:val="18"/>
                <w:szCs w:val="18"/>
              </w:rPr>
            </w:pPr>
          </w:p>
        </w:tc>
      </w:tr>
      <w:tr w:rsidR="00110CF2" w:rsidTr="0049521F">
        <w:trPr>
          <w:trHeight w:val="144"/>
        </w:trPr>
        <w:tc>
          <w:tcPr>
            <w:tcW w:w="3045" w:type="dxa"/>
            <w:shd w:val="clear" w:color="auto" w:fill="D9D9D9" w:themeFill="background1" w:themeFillShade="D9"/>
            <w:vAlign w:val="center"/>
          </w:tcPr>
          <w:p w:rsidR="00110CF2" w:rsidRPr="0049521F" w:rsidRDefault="00110CF2" w:rsidP="00E549CB">
            <w:pPr>
              <w:jc w:val="center"/>
              <w:rPr>
                <w:b/>
                <w:sz w:val="18"/>
                <w:szCs w:val="18"/>
              </w:rPr>
            </w:pPr>
            <w:r w:rsidRPr="0049521F">
              <w:rPr>
                <w:b/>
                <w:sz w:val="18"/>
                <w:szCs w:val="18"/>
              </w:rPr>
              <w:t>Mjesto provedbe edukacije</w:t>
            </w:r>
          </w:p>
        </w:tc>
        <w:tc>
          <w:tcPr>
            <w:tcW w:w="5951" w:type="dxa"/>
            <w:gridSpan w:val="3"/>
            <w:vAlign w:val="center"/>
          </w:tcPr>
          <w:p w:rsidR="00110CF2" w:rsidRPr="0049521F" w:rsidRDefault="00110CF2" w:rsidP="00E549CB">
            <w:pPr>
              <w:jc w:val="center"/>
              <w:rPr>
                <w:sz w:val="18"/>
                <w:szCs w:val="18"/>
              </w:rPr>
            </w:pPr>
          </w:p>
        </w:tc>
      </w:tr>
      <w:tr w:rsidR="0049521F" w:rsidTr="0049521F">
        <w:trPr>
          <w:trHeight w:val="144"/>
        </w:trPr>
        <w:tc>
          <w:tcPr>
            <w:tcW w:w="3045" w:type="dxa"/>
            <w:shd w:val="clear" w:color="auto" w:fill="D9D9D9" w:themeFill="background1" w:themeFillShade="D9"/>
            <w:vAlign w:val="center"/>
          </w:tcPr>
          <w:p w:rsidR="0049521F" w:rsidRPr="0049521F" w:rsidRDefault="0049521F" w:rsidP="00E549CB">
            <w:pPr>
              <w:jc w:val="center"/>
              <w:rPr>
                <w:b/>
                <w:sz w:val="18"/>
                <w:szCs w:val="18"/>
              </w:rPr>
            </w:pPr>
            <w:r w:rsidRPr="0049521F">
              <w:rPr>
                <w:b/>
                <w:sz w:val="18"/>
                <w:szCs w:val="18"/>
              </w:rPr>
              <w:t>Razdoblje provedbe edukacije</w:t>
            </w:r>
          </w:p>
        </w:tc>
        <w:tc>
          <w:tcPr>
            <w:tcW w:w="630" w:type="dxa"/>
            <w:vAlign w:val="center"/>
          </w:tcPr>
          <w:p w:rsidR="0049521F" w:rsidRPr="0049521F" w:rsidRDefault="0049521F" w:rsidP="00B17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vAlign w:val="center"/>
          </w:tcPr>
          <w:p w:rsidR="0049521F" w:rsidRPr="0049521F" w:rsidRDefault="0049521F" w:rsidP="00B1716D">
            <w:pPr>
              <w:jc w:val="both"/>
              <w:rPr>
                <w:sz w:val="18"/>
                <w:szCs w:val="18"/>
              </w:rPr>
            </w:pPr>
            <w:r w:rsidRPr="0049521F">
              <w:rPr>
                <w:sz w:val="18"/>
                <w:szCs w:val="18"/>
              </w:rPr>
              <w:t>Od:</w:t>
            </w:r>
          </w:p>
        </w:tc>
        <w:tc>
          <w:tcPr>
            <w:tcW w:w="2661" w:type="dxa"/>
            <w:vAlign w:val="center"/>
          </w:tcPr>
          <w:p w:rsidR="0049521F" w:rsidRPr="0049521F" w:rsidRDefault="0049521F" w:rsidP="00B1716D">
            <w:pPr>
              <w:jc w:val="both"/>
              <w:rPr>
                <w:sz w:val="18"/>
                <w:szCs w:val="18"/>
              </w:rPr>
            </w:pPr>
            <w:r w:rsidRPr="0049521F">
              <w:rPr>
                <w:sz w:val="18"/>
                <w:szCs w:val="18"/>
              </w:rPr>
              <w:t>Do:</w:t>
            </w:r>
          </w:p>
        </w:tc>
      </w:tr>
      <w:tr w:rsidR="0049521F" w:rsidTr="0049521F">
        <w:trPr>
          <w:trHeight w:val="144"/>
        </w:trPr>
        <w:tc>
          <w:tcPr>
            <w:tcW w:w="3045" w:type="dxa"/>
            <w:shd w:val="clear" w:color="auto" w:fill="D9D9D9" w:themeFill="background1" w:themeFillShade="D9"/>
            <w:vAlign w:val="center"/>
          </w:tcPr>
          <w:p w:rsidR="0049521F" w:rsidRPr="0049521F" w:rsidRDefault="0049521F" w:rsidP="00E549CB">
            <w:pPr>
              <w:jc w:val="center"/>
              <w:rPr>
                <w:b/>
                <w:sz w:val="18"/>
                <w:szCs w:val="18"/>
              </w:rPr>
            </w:pPr>
            <w:r w:rsidRPr="0049521F">
              <w:rPr>
                <w:b/>
                <w:sz w:val="18"/>
                <w:szCs w:val="18"/>
              </w:rPr>
              <w:t>Obrađene tematske oblasti</w:t>
            </w:r>
          </w:p>
        </w:tc>
        <w:tc>
          <w:tcPr>
            <w:tcW w:w="5951" w:type="dxa"/>
            <w:gridSpan w:val="3"/>
            <w:vAlign w:val="center"/>
          </w:tcPr>
          <w:p w:rsidR="0049521F" w:rsidRPr="0049521F" w:rsidRDefault="0049521F" w:rsidP="00B1716D">
            <w:pPr>
              <w:jc w:val="both"/>
              <w:rPr>
                <w:sz w:val="18"/>
                <w:szCs w:val="18"/>
              </w:rPr>
            </w:pPr>
          </w:p>
        </w:tc>
      </w:tr>
      <w:tr w:rsidR="0049521F" w:rsidTr="0049521F">
        <w:trPr>
          <w:trHeight w:val="144"/>
        </w:trPr>
        <w:tc>
          <w:tcPr>
            <w:tcW w:w="3045" w:type="dxa"/>
            <w:shd w:val="clear" w:color="auto" w:fill="D9D9D9" w:themeFill="background1" w:themeFillShade="D9"/>
            <w:vAlign w:val="center"/>
          </w:tcPr>
          <w:p w:rsidR="0049521F" w:rsidRPr="0049521F" w:rsidRDefault="0049521F" w:rsidP="00E549CB">
            <w:pPr>
              <w:jc w:val="center"/>
              <w:rPr>
                <w:b/>
                <w:sz w:val="18"/>
                <w:szCs w:val="18"/>
              </w:rPr>
            </w:pPr>
            <w:r w:rsidRPr="0049521F">
              <w:rPr>
                <w:b/>
                <w:sz w:val="18"/>
                <w:szCs w:val="18"/>
              </w:rPr>
              <w:t>Korištene nastavne metode</w:t>
            </w:r>
          </w:p>
        </w:tc>
        <w:tc>
          <w:tcPr>
            <w:tcW w:w="5951" w:type="dxa"/>
            <w:gridSpan w:val="3"/>
            <w:vAlign w:val="center"/>
          </w:tcPr>
          <w:p w:rsidR="0049521F" w:rsidRPr="0049521F" w:rsidRDefault="0049521F" w:rsidP="00B1716D">
            <w:pPr>
              <w:jc w:val="both"/>
              <w:rPr>
                <w:sz w:val="18"/>
                <w:szCs w:val="18"/>
              </w:rPr>
            </w:pPr>
          </w:p>
        </w:tc>
      </w:tr>
      <w:tr w:rsidR="0049521F" w:rsidTr="0049521F">
        <w:trPr>
          <w:trHeight w:val="144"/>
        </w:trPr>
        <w:tc>
          <w:tcPr>
            <w:tcW w:w="3045" w:type="dxa"/>
            <w:shd w:val="clear" w:color="auto" w:fill="D9D9D9" w:themeFill="background1" w:themeFillShade="D9"/>
            <w:vAlign w:val="center"/>
          </w:tcPr>
          <w:p w:rsidR="0049521F" w:rsidRPr="0049521F" w:rsidRDefault="0049521F" w:rsidP="00E549CB">
            <w:pPr>
              <w:jc w:val="center"/>
              <w:rPr>
                <w:b/>
                <w:sz w:val="18"/>
                <w:szCs w:val="18"/>
              </w:rPr>
            </w:pPr>
            <w:r w:rsidRPr="0049521F">
              <w:rPr>
                <w:b/>
                <w:sz w:val="18"/>
                <w:szCs w:val="18"/>
              </w:rPr>
              <w:t>Način provjere znanja</w:t>
            </w:r>
          </w:p>
        </w:tc>
        <w:tc>
          <w:tcPr>
            <w:tcW w:w="5951" w:type="dxa"/>
            <w:gridSpan w:val="3"/>
            <w:vAlign w:val="center"/>
          </w:tcPr>
          <w:p w:rsidR="0049521F" w:rsidRPr="0049521F" w:rsidRDefault="0049521F" w:rsidP="00B1716D">
            <w:pPr>
              <w:jc w:val="both"/>
              <w:rPr>
                <w:sz w:val="18"/>
                <w:szCs w:val="18"/>
              </w:rPr>
            </w:pPr>
          </w:p>
        </w:tc>
      </w:tr>
    </w:tbl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</w:p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Opći podaci o polazniku edukacije</w:t>
      </w:r>
    </w:p>
    <w:p w:rsidR="0003061B" w:rsidRDefault="0003061B" w:rsidP="00110CF2">
      <w:pPr>
        <w:spacing w:after="0" w:line="240" w:lineRule="auto"/>
        <w:jc w:val="both"/>
        <w:rPr>
          <w:b/>
          <w:sz w:val="22"/>
          <w:szCs w:val="22"/>
        </w:rPr>
      </w:pPr>
    </w:p>
    <w:p w:rsidR="0003061B" w:rsidRPr="0003061B" w:rsidRDefault="00AF7E65" w:rsidP="00110CF2">
      <w:pPr>
        <w:spacing w:after="0" w:line="240" w:lineRule="auto"/>
        <w:jc w:val="both"/>
        <w:rPr>
          <w:sz w:val="22"/>
          <w:szCs w:val="22"/>
        </w:rPr>
      </w:pPr>
      <w:r w:rsidRPr="00AF7E65">
        <w:rPr>
          <w:b/>
          <w:sz w:val="22"/>
          <w:szCs w:val="22"/>
        </w:rPr>
        <w:t>Napomena:</w:t>
      </w:r>
      <w:r>
        <w:rPr>
          <w:sz w:val="22"/>
          <w:szCs w:val="22"/>
        </w:rPr>
        <w:t xml:space="preserve"> U narednoj se tabeli navode opći podaci o polazniku edukacije s podacima koje edukatori pribavljaju </w:t>
      </w:r>
      <w:r w:rsidR="005E2A8B">
        <w:rPr>
          <w:sz w:val="22"/>
          <w:szCs w:val="22"/>
        </w:rPr>
        <w:t xml:space="preserve">izravno od polaznika edukacije. Osim za potrebe </w:t>
      </w:r>
      <w:r w:rsidR="0049521F">
        <w:rPr>
          <w:sz w:val="22"/>
          <w:szCs w:val="22"/>
        </w:rPr>
        <w:t xml:space="preserve">izdavanja </w:t>
      </w:r>
      <w:r w:rsidR="00FE5CEC">
        <w:rPr>
          <w:sz w:val="22"/>
          <w:szCs w:val="22"/>
        </w:rPr>
        <w:t xml:space="preserve">izdavanja uvjerenja prema podtočki </w:t>
      </w:r>
      <w:r w:rsidR="00FE5CEC" w:rsidRPr="00FE5CEC">
        <w:rPr>
          <w:sz w:val="22"/>
          <w:szCs w:val="22"/>
        </w:rPr>
        <w:t>25. 4. Program</w:t>
      </w:r>
      <w:r w:rsidR="00FE5CEC">
        <w:rPr>
          <w:sz w:val="22"/>
          <w:szCs w:val="22"/>
        </w:rPr>
        <w:t>a</w:t>
      </w:r>
      <w:r w:rsidR="00FE5CEC" w:rsidRPr="00FE5CEC">
        <w:rPr>
          <w:sz w:val="22"/>
          <w:szCs w:val="22"/>
        </w:rPr>
        <w:t xml:space="preserve"> specijalizirane edukacije profesionalaca u centrima za socijalni rad u Federaciji Bosne i Hercegovine za rad s djecom i obiteljima povratnika sa stranih ratišta</w:t>
      </w:r>
      <w:r w:rsidR="005E2A8B">
        <w:rPr>
          <w:sz w:val="22"/>
          <w:szCs w:val="22"/>
        </w:rPr>
        <w:t>, ovi se podaci ne mogu koristiti u druge svrhe.</w:t>
      </w:r>
    </w:p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998"/>
        <w:gridCol w:w="5998"/>
      </w:tblGrid>
      <w:tr w:rsidR="00D57964" w:rsidRPr="00C00383" w:rsidTr="00FE5CEC">
        <w:trPr>
          <w:trHeight w:val="144"/>
        </w:trPr>
        <w:tc>
          <w:tcPr>
            <w:tcW w:w="2998" w:type="dxa"/>
            <w:shd w:val="clear" w:color="auto" w:fill="D9D9D9" w:themeFill="background1" w:themeFillShade="D9"/>
            <w:vAlign w:val="center"/>
          </w:tcPr>
          <w:p w:rsidR="00D57964" w:rsidRPr="00FE5CEC" w:rsidRDefault="00D57964" w:rsidP="00E549CB">
            <w:pPr>
              <w:jc w:val="center"/>
              <w:rPr>
                <w:b/>
                <w:sz w:val="18"/>
                <w:szCs w:val="18"/>
              </w:rPr>
            </w:pPr>
            <w:r w:rsidRPr="00FE5CEC">
              <w:rPr>
                <w:b/>
                <w:sz w:val="18"/>
                <w:szCs w:val="18"/>
              </w:rPr>
              <w:t>Vrsta podataka</w:t>
            </w:r>
          </w:p>
        </w:tc>
        <w:tc>
          <w:tcPr>
            <w:tcW w:w="5998" w:type="dxa"/>
            <w:shd w:val="clear" w:color="auto" w:fill="D9D9D9" w:themeFill="background1" w:themeFillShade="D9"/>
            <w:vAlign w:val="center"/>
          </w:tcPr>
          <w:p w:rsidR="00D57964" w:rsidRPr="00FE5CEC" w:rsidRDefault="00D57964" w:rsidP="00E549CB">
            <w:pPr>
              <w:jc w:val="center"/>
              <w:rPr>
                <w:b/>
                <w:sz w:val="18"/>
                <w:szCs w:val="18"/>
              </w:rPr>
            </w:pPr>
            <w:r w:rsidRPr="00FE5CEC">
              <w:rPr>
                <w:b/>
                <w:sz w:val="18"/>
                <w:szCs w:val="18"/>
              </w:rPr>
              <w:t>Polaznik edukacije</w:t>
            </w:r>
          </w:p>
        </w:tc>
      </w:tr>
      <w:tr w:rsidR="00D57964" w:rsidTr="00FE5CEC">
        <w:trPr>
          <w:trHeight w:val="144"/>
        </w:trPr>
        <w:tc>
          <w:tcPr>
            <w:tcW w:w="2998" w:type="dxa"/>
            <w:shd w:val="clear" w:color="auto" w:fill="D9D9D9" w:themeFill="background1" w:themeFillShade="D9"/>
            <w:vAlign w:val="center"/>
          </w:tcPr>
          <w:p w:rsidR="00D57964" w:rsidRPr="00FE5CEC" w:rsidRDefault="00D57964" w:rsidP="00E549CB">
            <w:pPr>
              <w:jc w:val="both"/>
              <w:rPr>
                <w:b/>
                <w:sz w:val="18"/>
                <w:szCs w:val="18"/>
              </w:rPr>
            </w:pPr>
            <w:r w:rsidRPr="00FE5CEC">
              <w:rPr>
                <w:b/>
                <w:sz w:val="18"/>
                <w:szCs w:val="18"/>
              </w:rPr>
              <w:t>Ime</w:t>
            </w:r>
          </w:p>
        </w:tc>
        <w:tc>
          <w:tcPr>
            <w:tcW w:w="5998" w:type="dxa"/>
            <w:vAlign w:val="center"/>
          </w:tcPr>
          <w:p w:rsidR="00D57964" w:rsidRPr="00FE5CEC" w:rsidRDefault="00D57964" w:rsidP="00E549CB">
            <w:pPr>
              <w:jc w:val="both"/>
              <w:rPr>
                <w:sz w:val="18"/>
                <w:szCs w:val="18"/>
              </w:rPr>
            </w:pPr>
          </w:p>
        </w:tc>
      </w:tr>
      <w:tr w:rsidR="00D57964" w:rsidTr="00FE5CEC">
        <w:trPr>
          <w:trHeight w:val="144"/>
        </w:trPr>
        <w:tc>
          <w:tcPr>
            <w:tcW w:w="2998" w:type="dxa"/>
            <w:shd w:val="clear" w:color="auto" w:fill="D9D9D9" w:themeFill="background1" w:themeFillShade="D9"/>
            <w:vAlign w:val="center"/>
          </w:tcPr>
          <w:p w:rsidR="00D57964" w:rsidRPr="00FE5CEC" w:rsidRDefault="00D57964" w:rsidP="00E549CB">
            <w:pPr>
              <w:jc w:val="both"/>
              <w:rPr>
                <w:b/>
                <w:sz w:val="18"/>
                <w:szCs w:val="18"/>
              </w:rPr>
            </w:pPr>
            <w:r w:rsidRPr="00FE5CEC">
              <w:rPr>
                <w:b/>
                <w:sz w:val="18"/>
                <w:szCs w:val="18"/>
              </w:rPr>
              <w:t>Ime oca</w:t>
            </w:r>
          </w:p>
        </w:tc>
        <w:tc>
          <w:tcPr>
            <w:tcW w:w="5998" w:type="dxa"/>
            <w:vAlign w:val="center"/>
          </w:tcPr>
          <w:p w:rsidR="00D57964" w:rsidRPr="00FE5CEC" w:rsidRDefault="00D57964" w:rsidP="00E549CB">
            <w:pPr>
              <w:jc w:val="both"/>
              <w:rPr>
                <w:sz w:val="18"/>
                <w:szCs w:val="18"/>
              </w:rPr>
            </w:pPr>
          </w:p>
        </w:tc>
      </w:tr>
      <w:tr w:rsidR="00D57964" w:rsidTr="00FE5CEC">
        <w:trPr>
          <w:trHeight w:val="144"/>
        </w:trPr>
        <w:tc>
          <w:tcPr>
            <w:tcW w:w="2998" w:type="dxa"/>
            <w:shd w:val="clear" w:color="auto" w:fill="D9D9D9" w:themeFill="background1" w:themeFillShade="D9"/>
            <w:vAlign w:val="center"/>
          </w:tcPr>
          <w:p w:rsidR="00D57964" w:rsidRPr="00FE5CEC" w:rsidRDefault="00D57964" w:rsidP="00E549CB">
            <w:pPr>
              <w:jc w:val="both"/>
              <w:rPr>
                <w:b/>
                <w:sz w:val="18"/>
                <w:szCs w:val="18"/>
              </w:rPr>
            </w:pPr>
            <w:r w:rsidRPr="00FE5CEC">
              <w:rPr>
                <w:b/>
                <w:sz w:val="18"/>
                <w:szCs w:val="18"/>
              </w:rPr>
              <w:t>Prezime</w:t>
            </w:r>
          </w:p>
        </w:tc>
        <w:tc>
          <w:tcPr>
            <w:tcW w:w="5998" w:type="dxa"/>
            <w:vAlign w:val="center"/>
          </w:tcPr>
          <w:p w:rsidR="00D57964" w:rsidRPr="00FE5CEC" w:rsidRDefault="00D57964" w:rsidP="00E549CB">
            <w:pPr>
              <w:jc w:val="both"/>
              <w:rPr>
                <w:sz w:val="18"/>
                <w:szCs w:val="18"/>
              </w:rPr>
            </w:pPr>
          </w:p>
        </w:tc>
      </w:tr>
      <w:tr w:rsidR="00D57964" w:rsidTr="00FE5CEC">
        <w:trPr>
          <w:trHeight w:val="144"/>
        </w:trPr>
        <w:tc>
          <w:tcPr>
            <w:tcW w:w="2998" w:type="dxa"/>
            <w:shd w:val="clear" w:color="auto" w:fill="D9D9D9" w:themeFill="background1" w:themeFillShade="D9"/>
            <w:vAlign w:val="center"/>
          </w:tcPr>
          <w:p w:rsidR="00D57964" w:rsidRPr="00FE5CEC" w:rsidRDefault="00D57964" w:rsidP="00E549CB">
            <w:pPr>
              <w:jc w:val="both"/>
              <w:rPr>
                <w:b/>
                <w:sz w:val="18"/>
                <w:szCs w:val="18"/>
              </w:rPr>
            </w:pPr>
            <w:r w:rsidRPr="00FE5CEC">
              <w:rPr>
                <w:b/>
                <w:sz w:val="18"/>
                <w:szCs w:val="18"/>
              </w:rPr>
              <w:t>Djevojačko prezime</w:t>
            </w:r>
          </w:p>
        </w:tc>
        <w:tc>
          <w:tcPr>
            <w:tcW w:w="5998" w:type="dxa"/>
            <w:vAlign w:val="center"/>
          </w:tcPr>
          <w:p w:rsidR="00D57964" w:rsidRPr="00FE5CEC" w:rsidRDefault="00D57964" w:rsidP="00E549CB">
            <w:pPr>
              <w:jc w:val="both"/>
              <w:rPr>
                <w:sz w:val="18"/>
                <w:szCs w:val="18"/>
              </w:rPr>
            </w:pPr>
          </w:p>
        </w:tc>
      </w:tr>
      <w:tr w:rsidR="00D57964" w:rsidTr="00FE5CEC">
        <w:trPr>
          <w:trHeight w:val="144"/>
        </w:trPr>
        <w:tc>
          <w:tcPr>
            <w:tcW w:w="2998" w:type="dxa"/>
            <w:shd w:val="clear" w:color="auto" w:fill="D9D9D9" w:themeFill="background1" w:themeFillShade="D9"/>
            <w:vAlign w:val="center"/>
          </w:tcPr>
          <w:p w:rsidR="00D57964" w:rsidRPr="00FE5CEC" w:rsidRDefault="00D57964" w:rsidP="00E549CB">
            <w:pPr>
              <w:jc w:val="both"/>
              <w:rPr>
                <w:b/>
                <w:sz w:val="18"/>
                <w:szCs w:val="18"/>
              </w:rPr>
            </w:pPr>
            <w:r w:rsidRPr="00FE5CEC">
              <w:rPr>
                <w:b/>
                <w:sz w:val="18"/>
                <w:szCs w:val="18"/>
              </w:rPr>
              <w:t>Datum rođenja</w:t>
            </w:r>
          </w:p>
        </w:tc>
        <w:tc>
          <w:tcPr>
            <w:tcW w:w="5998" w:type="dxa"/>
            <w:vAlign w:val="center"/>
          </w:tcPr>
          <w:p w:rsidR="00D57964" w:rsidRPr="00FE5CEC" w:rsidRDefault="00D57964" w:rsidP="00E549CB">
            <w:pPr>
              <w:jc w:val="both"/>
              <w:rPr>
                <w:sz w:val="18"/>
                <w:szCs w:val="18"/>
              </w:rPr>
            </w:pPr>
          </w:p>
        </w:tc>
      </w:tr>
      <w:tr w:rsidR="00D57964" w:rsidTr="00FE5CEC">
        <w:trPr>
          <w:trHeight w:val="144"/>
        </w:trPr>
        <w:tc>
          <w:tcPr>
            <w:tcW w:w="2998" w:type="dxa"/>
            <w:shd w:val="clear" w:color="auto" w:fill="D9D9D9" w:themeFill="background1" w:themeFillShade="D9"/>
            <w:vAlign w:val="center"/>
          </w:tcPr>
          <w:p w:rsidR="00D57964" w:rsidRPr="00FE5CEC" w:rsidRDefault="00D57964" w:rsidP="00E549CB">
            <w:pPr>
              <w:jc w:val="both"/>
              <w:rPr>
                <w:b/>
                <w:sz w:val="18"/>
                <w:szCs w:val="18"/>
              </w:rPr>
            </w:pPr>
            <w:r w:rsidRPr="00FE5CEC">
              <w:rPr>
                <w:b/>
                <w:sz w:val="18"/>
                <w:szCs w:val="18"/>
              </w:rPr>
              <w:t>Mjesto i država rođenja</w:t>
            </w:r>
          </w:p>
        </w:tc>
        <w:tc>
          <w:tcPr>
            <w:tcW w:w="5998" w:type="dxa"/>
            <w:vAlign w:val="center"/>
          </w:tcPr>
          <w:p w:rsidR="00D57964" w:rsidRPr="00FE5CEC" w:rsidRDefault="00D57964" w:rsidP="00E549CB">
            <w:pPr>
              <w:jc w:val="both"/>
              <w:rPr>
                <w:sz w:val="18"/>
                <w:szCs w:val="18"/>
              </w:rPr>
            </w:pPr>
          </w:p>
        </w:tc>
      </w:tr>
      <w:tr w:rsidR="00FE5CEC" w:rsidTr="00FE5CEC">
        <w:trPr>
          <w:trHeight w:val="144"/>
        </w:trPr>
        <w:tc>
          <w:tcPr>
            <w:tcW w:w="2998" w:type="dxa"/>
            <w:shd w:val="clear" w:color="auto" w:fill="D9D9D9" w:themeFill="background1" w:themeFillShade="D9"/>
            <w:vAlign w:val="center"/>
          </w:tcPr>
          <w:p w:rsidR="00FE5CEC" w:rsidRPr="00FE5CEC" w:rsidRDefault="00FE5CEC" w:rsidP="00E549C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JMB</w:t>
            </w:r>
          </w:p>
        </w:tc>
        <w:tc>
          <w:tcPr>
            <w:tcW w:w="5998" w:type="dxa"/>
            <w:vAlign w:val="center"/>
          </w:tcPr>
          <w:p w:rsidR="00FE5CEC" w:rsidRPr="00FE5CEC" w:rsidRDefault="00FE5CEC" w:rsidP="00E549CB">
            <w:pPr>
              <w:jc w:val="both"/>
              <w:rPr>
                <w:sz w:val="18"/>
                <w:szCs w:val="18"/>
              </w:rPr>
            </w:pPr>
          </w:p>
        </w:tc>
      </w:tr>
      <w:tr w:rsidR="00D57964" w:rsidTr="00FE5CEC">
        <w:trPr>
          <w:trHeight w:val="144"/>
        </w:trPr>
        <w:tc>
          <w:tcPr>
            <w:tcW w:w="2998" w:type="dxa"/>
            <w:shd w:val="clear" w:color="auto" w:fill="D9D9D9" w:themeFill="background1" w:themeFillShade="D9"/>
            <w:vAlign w:val="center"/>
          </w:tcPr>
          <w:p w:rsidR="00D57964" w:rsidRPr="00FE5CEC" w:rsidRDefault="00D57964" w:rsidP="00E549CB">
            <w:pPr>
              <w:jc w:val="both"/>
              <w:rPr>
                <w:b/>
                <w:sz w:val="18"/>
                <w:szCs w:val="18"/>
              </w:rPr>
            </w:pPr>
            <w:r w:rsidRPr="00FE5CEC">
              <w:rPr>
                <w:b/>
                <w:sz w:val="18"/>
                <w:szCs w:val="18"/>
              </w:rPr>
              <w:t>Adresa prebivališta/boravišta</w:t>
            </w:r>
          </w:p>
        </w:tc>
        <w:tc>
          <w:tcPr>
            <w:tcW w:w="5998" w:type="dxa"/>
            <w:vAlign w:val="center"/>
          </w:tcPr>
          <w:p w:rsidR="00D57964" w:rsidRPr="00FE5CEC" w:rsidRDefault="00D57964" w:rsidP="00E549CB">
            <w:pPr>
              <w:jc w:val="both"/>
              <w:rPr>
                <w:sz w:val="18"/>
                <w:szCs w:val="18"/>
              </w:rPr>
            </w:pPr>
          </w:p>
        </w:tc>
      </w:tr>
      <w:tr w:rsidR="00D57964" w:rsidTr="00FE5CEC">
        <w:trPr>
          <w:trHeight w:val="144"/>
        </w:trPr>
        <w:tc>
          <w:tcPr>
            <w:tcW w:w="2998" w:type="dxa"/>
            <w:shd w:val="clear" w:color="auto" w:fill="D9D9D9" w:themeFill="background1" w:themeFillShade="D9"/>
            <w:vAlign w:val="center"/>
          </w:tcPr>
          <w:p w:rsidR="00D57964" w:rsidRPr="00FE5CEC" w:rsidRDefault="00D57964" w:rsidP="00E549CB">
            <w:pPr>
              <w:rPr>
                <w:b/>
                <w:sz w:val="18"/>
                <w:szCs w:val="18"/>
              </w:rPr>
            </w:pPr>
            <w:r w:rsidRPr="00FE5CEC">
              <w:rPr>
                <w:b/>
                <w:sz w:val="18"/>
                <w:szCs w:val="18"/>
              </w:rPr>
              <w:t>Kontakt telefon</w:t>
            </w:r>
          </w:p>
        </w:tc>
        <w:tc>
          <w:tcPr>
            <w:tcW w:w="5998" w:type="dxa"/>
            <w:vAlign w:val="center"/>
          </w:tcPr>
          <w:p w:rsidR="00D57964" w:rsidRPr="00FE5CEC" w:rsidRDefault="00D57964" w:rsidP="00E549CB">
            <w:pPr>
              <w:jc w:val="both"/>
              <w:rPr>
                <w:sz w:val="18"/>
                <w:szCs w:val="18"/>
              </w:rPr>
            </w:pPr>
          </w:p>
        </w:tc>
      </w:tr>
      <w:tr w:rsidR="00D57964" w:rsidTr="00FE5CEC">
        <w:trPr>
          <w:trHeight w:val="144"/>
        </w:trPr>
        <w:tc>
          <w:tcPr>
            <w:tcW w:w="2998" w:type="dxa"/>
            <w:shd w:val="clear" w:color="auto" w:fill="D9D9D9" w:themeFill="background1" w:themeFillShade="D9"/>
            <w:vAlign w:val="center"/>
          </w:tcPr>
          <w:p w:rsidR="00D57964" w:rsidRPr="00FE5CEC" w:rsidRDefault="00D57964" w:rsidP="00E549CB">
            <w:pPr>
              <w:rPr>
                <w:b/>
                <w:sz w:val="18"/>
                <w:szCs w:val="18"/>
              </w:rPr>
            </w:pPr>
            <w:r w:rsidRPr="00FE5CEC">
              <w:rPr>
                <w:b/>
                <w:sz w:val="18"/>
                <w:szCs w:val="18"/>
              </w:rPr>
              <w:t>Kontakt e-mail</w:t>
            </w:r>
          </w:p>
        </w:tc>
        <w:tc>
          <w:tcPr>
            <w:tcW w:w="5998" w:type="dxa"/>
            <w:vAlign w:val="center"/>
          </w:tcPr>
          <w:p w:rsidR="00D57964" w:rsidRPr="00FE5CEC" w:rsidRDefault="00D57964" w:rsidP="00E549CB">
            <w:pPr>
              <w:jc w:val="both"/>
              <w:rPr>
                <w:sz w:val="18"/>
                <w:szCs w:val="18"/>
              </w:rPr>
            </w:pPr>
          </w:p>
        </w:tc>
      </w:tr>
    </w:tbl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</w:p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Evaluacija polaznika edukacije prema pojedinim kompetencijama</w:t>
      </w:r>
    </w:p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</w:p>
    <w:p w:rsidR="005E2A8B" w:rsidRDefault="005E2A8B" w:rsidP="00110CF2">
      <w:pPr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Napomena:</w:t>
      </w:r>
      <w:r>
        <w:rPr>
          <w:sz w:val="22"/>
          <w:szCs w:val="22"/>
        </w:rPr>
        <w:t xml:space="preserve"> U narednoj se tabeli daje međusobno usuglašena evaluacija angažiranih edukatora prema utvrđenim aspektima koji se smatraju ključnim za uspješno </w:t>
      </w:r>
      <w:r w:rsidR="00FE5CEC">
        <w:rPr>
          <w:sz w:val="22"/>
          <w:szCs w:val="22"/>
        </w:rPr>
        <w:t>pohađanu edukaciju</w:t>
      </w:r>
      <w:r>
        <w:rPr>
          <w:sz w:val="22"/>
          <w:szCs w:val="22"/>
        </w:rPr>
        <w:t>. S tim u vezi, važno je voditi računa o sljedećem:</w:t>
      </w:r>
    </w:p>
    <w:p w:rsidR="005E2A8B" w:rsidRDefault="005E2A8B" w:rsidP="00110CF2">
      <w:pPr>
        <w:spacing w:after="0" w:line="240" w:lineRule="auto"/>
        <w:jc w:val="both"/>
        <w:rPr>
          <w:sz w:val="22"/>
          <w:szCs w:val="22"/>
        </w:rPr>
      </w:pPr>
    </w:p>
    <w:p w:rsidR="005E2A8B" w:rsidRDefault="005E2A8B" w:rsidP="005E2A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5E2A8B">
        <w:rPr>
          <w:sz w:val="22"/>
          <w:szCs w:val="22"/>
        </w:rPr>
        <w:lastRenderedPageBreak/>
        <w:t xml:space="preserve">U rubrici pod nazivom “Razina sudjelovanja u edukaciji” potrebno je unijeti zapažanja edukatora o </w:t>
      </w:r>
      <w:r>
        <w:rPr>
          <w:sz w:val="22"/>
          <w:szCs w:val="22"/>
        </w:rPr>
        <w:t xml:space="preserve">stupnju </w:t>
      </w:r>
      <w:r w:rsidRPr="005E2A8B">
        <w:rPr>
          <w:sz w:val="22"/>
          <w:szCs w:val="22"/>
        </w:rPr>
        <w:t>angažiranosti polaznika tijekom trajanja edukacije. Posebno je</w:t>
      </w:r>
      <w:r>
        <w:rPr>
          <w:sz w:val="22"/>
          <w:szCs w:val="22"/>
        </w:rPr>
        <w:t xml:space="preserve"> potrebno obratiti pozornost na sljedeća pitanja: Jesu li polaznici edukacije </w:t>
      </w:r>
      <w:r w:rsidRPr="005E2A8B">
        <w:rPr>
          <w:sz w:val="22"/>
          <w:szCs w:val="22"/>
        </w:rPr>
        <w:t xml:space="preserve">aktivno i bez suzdržavanja </w:t>
      </w:r>
      <w:r w:rsidR="00FE5CEC">
        <w:rPr>
          <w:sz w:val="22"/>
          <w:szCs w:val="22"/>
        </w:rPr>
        <w:t>su</w:t>
      </w:r>
      <w:r w:rsidR="00D90605">
        <w:rPr>
          <w:sz w:val="22"/>
          <w:szCs w:val="22"/>
        </w:rPr>
        <w:t>d</w:t>
      </w:r>
      <w:r w:rsidR="00FE5CEC">
        <w:rPr>
          <w:sz w:val="22"/>
          <w:szCs w:val="22"/>
        </w:rPr>
        <w:t>j</w:t>
      </w:r>
      <w:r w:rsidR="00D90605">
        <w:rPr>
          <w:sz w:val="22"/>
          <w:szCs w:val="22"/>
        </w:rPr>
        <w:t>elo</w:t>
      </w:r>
      <w:r w:rsidRPr="005E2A8B">
        <w:rPr>
          <w:sz w:val="22"/>
          <w:szCs w:val="22"/>
        </w:rPr>
        <w:t>vali u grupnom radu i diskusijama? Jesu li doprin</w:t>
      </w:r>
      <w:r w:rsidR="00D90605">
        <w:rPr>
          <w:sz w:val="22"/>
          <w:szCs w:val="22"/>
        </w:rPr>
        <w:t>osi</w:t>
      </w:r>
      <w:r w:rsidRPr="005E2A8B">
        <w:rPr>
          <w:sz w:val="22"/>
          <w:szCs w:val="22"/>
        </w:rPr>
        <w:t>li radu grupe</w:t>
      </w:r>
      <w:r w:rsidR="00D90605">
        <w:rPr>
          <w:sz w:val="22"/>
          <w:szCs w:val="22"/>
        </w:rPr>
        <w:t xml:space="preserve"> ili su nastojali</w:t>
      </w:r>
      <w:r w:rsidRPr="005E2A8B">
        <w:rPr>
          <w:sz w:val="22"/>
          <w:szCs w:val="22"/>
        </w:rPr>
        <w:t xml:space="preserve"> dominira</w:t>
      </w:r>
      <w:r w:rsidR="00D90605">
        <w:rPr>
          <w:sz w:val="22"/>
          <w:szCs w:val="22"/>
        </w:rPr>
        <w:t xml:space="preserve">ti grupom </w:t>
      </w:r>
      <w:r w:rsidRPr="005E2A8B">
        <w:rPr>
          <w:sz w:val="22"/>
          <w:szCs w:val="22"/>
        </w:rPr>
        <w:t>i otežavali njen rad?</w:t>
      </w:r>
    </w:p>
    <w:p w:rsidR="00D90605" w:rsidRDefault="00D90605" w:rsidP="00FE5CE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5E2A8B">
        <w:rPr>
          <w:sz w:val="22"/>
          <w:szCs w:val="22"/>
        </w:rPr>
        <w:t>U rubrici pod nazivom “</w:t>
      </w:r>
      <w:r w:rsidR="00FE5CEC" w:rsidRPr="00FE5CEC">
        <w:rPr>
          <w:sz w:val="22"/>
          <w:szCs w:val="22"/>
        </w:rPr>
        <w:t>Razumijevanje problematike povratnika sa stranih ratišta</w:t>
      </w:r>
      <w:r w:rsidRPr="005E2A8B">
        <w:rPr>
          <w:sz w:val="22"/>
          <w:szCs w:val="22"/>
        </w:rPr>
        <w:t xml:space="preserve">” potrebno je unijeti zapažanja edukatora </w:t>
      </w:r>
      <w:r>
        <w:rPr>
          <w:sz w:val="22"/>
          <w:szCs w:val="22"/>
        </w:rPr>
        <w:t>u kolikoj je mjeri sudjelovanje u edukacijama</w:t>
      </w:r>
      <w:r w:rsidRPr="00D90605">
        <w:rPr>
          <w:sz w:val="22"/>
          <w:szCs w:val="22"/>
        </w:rPr>
        <w:t xml:space="preserve"> pomoglo </w:t>
      </w:r>
      <w:r>
        <w:rPr>
          <w:sz w:val="22"/>
          <w:szCs w:val="22"/>
        </w:rPr>
        <w:t>polazn</w:t>
      </w:r>
      <w:r w:rsidR="00FE5CEC">
        <w:rPr>
          <w:sz w:val="22"/>
          <w:szCs w:val="22"/>
        </w:rPr>
        <w:t>i</w:t>
      </w:r>
      <w:r>
        <w:rPr>
          <w:sz w:val="22"/>
          <w:szCs w:val="22"/>
        </w:rPr>
        <w:t>cima u sticanju</w:t>
      </w:r>
      <w:r w:rsidRPr="00D90605">
        <w:rPr>
          <w:sz w:val="22"/>
          <w:szCs w:val="22"/>
        </w:rPr>
        <w:t xml:space="preserve"> jasn</w:t>
      </w:r>
      <w:r>
        <w:rPr>
          <w:sz w:val="22"/>
          <w:szCs w:val="22"/>
        </w:rPr>
        <w:t xml:space="preserve">e predodžbe o </w:t>
      </w:r>
      <w:r w:rsidR="00FE5CEC">
        <w:rPr>
          <w:sz w:val="22"/>
          <w:szCs w:val="22"/>
        </w:rPr>
        <w:t>prirodi problema povratnika sa stranih ratišta</w:t>
      </w:r>
      <w:r>
        <w:rPr>
          <w:sz w:val="22"/>
          <w:szCs w:val="22"/>
        </w:rPr>
        <w:t xml:space="preserve">, te koje su obveze i odgovornosti </w:t>
      </w:r>
      <w:r w:rsidR="00FE5CEC">
        <w:rPr>
          <w:sz w:val="22"/>
          <w:szCs w:val="22"/>
        </w:rPr>
        <w:t>nadležnih institucija i njih kao profesionalaca</w:t>
      </w:r>
      <w:r>
        <w:rPr>
          <w:sz w:val="22"/>
          <w:szCs w:val="22"/>
        </w:rPr>
        <w:t>. Posebno je potrebno povesti računa jesu li usvojena saznanja značajnije utjecala na motivaciju polaznika u pozitivnom ili negativnom smislu.</w:t>
      </w:r>
    </w:p>
    <w:p w:rsidR="00D90605" w:rsidRDefault="00D90605" w:rsidP="00FE5CE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5E2A8B">
        <w:rPr>
          <w:sz w:val="22"/>
          <w:szCs w:val="22"/>
        </w:rPr>
        <w:t>U rubrici pod nazivom “</w:t>
      </w:r>
      <w:r w:rsidR="00FE5CEC" w:rsidRPr="00FE5CEC">
        <w:rPr>
          <w:sz w:val="22"/>
          <w:szCs w:val="22"/>
        </w:rPr>
        <w:t>Motiviranost polaznika edukacije</w:t>
      </w:r>
      <w:r w:rsidRPr="005E2A8B">
        <w:rPr>
          <w:sz w:val="22"/>
          <w:szCs w:val="22"/>
        </w:rPr>
        <w:t>” potrebno je unijeti zapažanja edukatora</w:t>
      </w:r>
      <w:r>
        <w:rPr>
          <w:sz w:val="22"/>
          <w:szCs w:val="22"/>
        </w:rPr>
        <w:t xml:space="preserve"> o stupnju </w:t>
      </w:r>
      <w:r w:rsidR="004F04CD">
        <w:rPr>
          <w:sz w:val="22"/>
          <w:szCs w:val="22"/>
        </w:rPr>
        <w:t>sprem</w:t>
      </w:r>
      <w:r>
        <w:rPr>
          <w:sz w:val="22"/>
          <w:szCs w:val="22"/>
        </w:rPr>
        <w:t xml:space="preserve">nosti polaznika edukacije za </w:t>
      </w:r>
      <w:r w:rsidR="004F04CD">
        <w:rPr>
          <w:sz w:val="22"/>
          <w:szCs w:val="22"/>
        </w:rPr>
        <w:t>podršku povratnicima sa stranih ratišta</w:t>
      </w:r>
      <w:r>
        <w:rPr>
          <w:sz w:val="22"/>
          <w:szCs w:val="22"/>
        </w:rPr>
        <w:t xml:space="preserve">. Posebno je potrebno obratiti pozornost na sljedeća pitanja: </w:t>
      </w:r>
      <w:r w:rsidRPr="00D90605">
        <w:rPr>
          <w:sz w:val="22"/>
          <w:szCs w:val="22"/>
        </w:rPr>
        <w:t>Kolik</w:t>
      </w:r>
      <w:r w:rsidR="004F04CD">
        <w:rPr>
          <w:sz w:val="22"/>
          <w:szCs w:val="22"/>
        </w:rPr>
        <w:t>a</w:t>
      </w:r>
      <w:r w:rsidRPr="00D90605">
        <w:rPr>
          <w:sz w:val="22"/>
          <w:szCs w:val="22"/>
        </w:rPr>
        <w:t xml:space="preserve"> je </w:t>
      </w:r>
      <w:r w:rsidR="004F04CD">
        <w:rPr>
          <w:sz w:val="22"/>
          <w:szCs w:val="22"/>
        </w:rPr>
        <w:t>i kakva</w:t>
      </w:r>
      <w:r w:rsidRPr="00D90605">
        <w:rPr>
          <w:sz w:val="22"/>
          <w:szCs w:val="22"/>
        </w:rPr>
        <w:t xml:space="preserve"> </w:t>
      </w:r>
      <w:r w:rsidR="004F04CD">
        <w:rPr>
          <w:sz w:val="22"/>
          <w:szCs w:val="22"/>
        </w:rPr>
        <w:t>motiviranost</w:t>
      </w:r>
      <w:r w:rsidRPr="00D906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polaznika edukacije? </w:t>
      </w:r>
      <w:r w:rsidR="004F04CD">
        <w:rPr>
          <w:sz w:val="22"/>
          <w:szCs w:val="22"/>
        </w:rPr>
        <w:t>U kojoj mjeri osobna uvjerenja utječu na motiviranost i spremnost da se pomogne povratnicima sa stranih ratišta?</w:t>
      </w:r>
    </w:p>
    <w:p w:rsidR="00B100CC" w:rsidRDefault="00B100CC" w:rsidP="00B100C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5E2A8B">
        <w:rPr>
          <w:sz w:val="22"/>
          <w:szCs w:val="22"/>
        </w:rPr>
        <w:t>U rubrici pod nazivom “</w:t>
      </w:r>
      <w:r w:rsidRPr="00B100CC">
        <w:rPr>
          <w:sz w:val="22"/>
          <w:szCs w:val="22"/>
        </w:rPr>
        <w:t>Uočene prednosti polaznika edukacije</w:t>
      </w:r>
      <w:r w:rsidRPr="005E2A8B">
        <w:rPr>
          <w:sz w:val="22"/>
          <w:szCs w:val="22"/>
        </w:rPr>
        <w:t>” potrebno je unijeti zapažanja edukatora</w:t>
      </w:r>
      <w:r>
        <w:rPr>
          <w:sz w:val="22"/>
          <w:szCs w:val="22"/>
        </w:rPr>
        <w:t xml:space="preserve"> o pozitivnim osobinama i mogućnostima za uspješno </w:t>
      </w:r>
      <w:r w:rsidR="004F04CD">
        <w:rPr>
          <w:sz w:val="22"/>
          <w:szCs w:val="22"/>
        </w:rPr>
        <w:t>hvatanje u koštac s problemom povratnika sa stranih ratišta</w:t>
      </w:r>
      <w:r>
        <w:rPr>
          <w:sz w:val="22"/>
          <w:szCs w:val="22"/>
        </w:rPr>
        <w:t xml:space="preserve"> kojima raspolaže polaznik edukacije bilo kao pojedinac bilo </w:t>
      </w:r>
      <w:r w:rsidR="004F04CD">
        <w:rPr>
          <w:sz w:val="22"/>
          <w:szCs w:val="22"/>
        </w:rPr>
        <w:t>kao pripadnik određene institucije ili organizacije</w:t>
      </w:r>
      <w:r>
        <w:rPr>
          <w:sz w:val="22"/>
          <w:szCs w:val="22"/>
        </w:rPr>
        <w:t>. Posebno je važno napraviti usporedbu između onoga što polaznik smatra da su nj</w:t>
      </w:r>
      <w:r w:rsidR="004F04CD">
        <w:rPr>
          <w:sz w:val="22"/>
          <w:szCs w:val="22"/>
        </w:rPr>
        <w:t>eg</w:t>
      </w:r>
      <w:r>
        <w:rPr>
          <w:sz w:val="22"/>
          <w:szCs w:val="22"/>
        </w:rPr>
        <w:t>ove prednosti i snaga i onoga što edukator smatra.</w:t>
      </w:r>
    </w:p>
    <w:p w:rsidR="00B100CC" w:rsidRDefault="00B100CC" w:rsidP="00B100C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5E2A8B">
        <w:rPr>
          <w:sz w:val="22"/>
          <w:szCs w:val="22"/>
        </w:rPr>
        <w:t>U rubrici pod nazivom “</w:t>
      </w:r>
      <w:r w:rsidRPr="00B100CC">
        <w:rPr>
          <w:sz w:val="22"/>
          <w:szCs w:val="22"/>
        </w:rPr>
        <w:t>Uočene slabosti polaznika edukacije</w:t>
      </w:r>
      <w:r w:rsidRPr="005E2A8B">
        <w:rPr>
          <w:sz w:val="22"/>
          <w:szCs w:val="22"/>
        </w:rPr>
        <w:t>” potrebno je unijeti zapažanja edukatora</w:t>
      </w:r>
      <w:r>
        <w:rPr>
          <w:sz w:val="22"/>
          <w:szCs w:val="22"/>
        </w:rPr>
        <w:t xml:space="preserve"> o negativnim osobinama i potencijalnim zaprekama </w:t>
      </w:r>
      <w:r w:rsidR="004F04CD">
        <w:rPr>
          <w:sz w:val="22"/>
          <w:szCs w:val="22"/>
        </w:rPr>
        <w:t>za uspješno hvatanje u koštac s problemom povratnika sa stranih ratišta</w:t>
      </w:r>
      <w:r>
        <w:rPr>
          <w:sz w:val="22"/>
          <w:szCs w:val="22"/>
        </w:rPr>
        <w:t xml:space="preserve"> </w:t>
      </w:r>
      <w:r w:rsidR="000F6ACD">
        <w:rPr>
          <w:sz w:val="22"/>
          <w:szCs w:val="22"/>
        </w:rPr>
        <w:t xml:space="preserve">s </w:t>
      </w:r>
      <w:r>
        <w:rPr>
          <w:sz w:val="22"/>
          <w:szCs w:val="22"/>
        </w:rPr>
        <w:t xml:space="preserve">kojima </w:t>
      </w:r>
      <w:r w:rsidR="000F6ACD">
        <w:rPr>
          <w:sz w:val="22"/>
          <w:szCs w:val="22"/>
        </w:rPr>
        <w:t>bi se mogao susresti</w:t>
      </w:r>
      <w:r>
        <w:rPr>
          <w:sz w:val="22"/>
          <w:szCs w:val="22"/>
        </w:rPr>
        <w:t xml:space="preserve"> polaznik edukacije </w:t>
      </w:r>
      <w:r w:rsidR="004F04CD">
        <w:rPr>
          <w:sz w:val="22"/>
          <w:szCs w:val="22"/>
        </w:rPr>
        <w:t>bilo kao pojedinac bilo kao pripadnik određene institucije ili organizacije</w:t>
      </w:r>
      <w:r>
        <w:rPr>
          <w:sz w:val="22"/>
          <w:szCs w:val="22"/>
        </w:rPr>
        <w:t>. Posebno je važno napraviti usporedbu između onoga što polaznik smatra da su nj</w:t>
      </w:r>
      <w:r w:rsidR="004F04CD">
        <w:rPr>
          <w:sz w:val="22"/>
          <w:szCs w:val="22"/>
        </w:rPr>
        <w:t>eg</w:t>
      </w:r>
      <w:r>
        <w:rPr>
          <w:sz w:val="22"/>
          <w:szCs w:val="22"/>
        </w:rPr>
        <w:t>ov</w:t>
      </w:r>
      <w:r w:rsidR="000F6ACD">
        <w:rPr>
          <w:sz w:val="22"/>
          <w:szCs w:val="22"/>
        </w:rPr>
        <w:t>i nedostaci</w:t>
      </w:r>
      <w:r>
        <w:rPr>
          <w:sz w:val="22"/>
          <w:szCs w:val="22"/>
        </w:rPr>
        <w:t xml:space="preserve"> i </w:t>
      </w:r>
      <w:r w:rsidR="000F6ACD">
        <w:rPr>
          <w:sz w:val="22"/>
          <w:szCs w:val="22"/>
        </w:rPr>
        <w:t>slabosti</w:t>
      </w:r>
      <w:r>
        <w:rPr>
          <w:sz w:val="22"/>
          <w:szCs w:val="22"/>
        </w:rPr>
        <w:t xml:space="preserve"> i onoga što edukator smatra.</w:t>
      </w:r>
    </w:p>
    <w:p w:rsidR="000F6ACD" w:rsidRDefault="000F6ACD" w:rsidP="004F04C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0F6ACD">
        <w:rPr>
          <w:sz w:val="22"/>
          <w:szCs w:val="22"/>
        </w:rPr>
        <w:t>U rubrici pod nazivom “</w:t>
      </w:r>
      <w:r w:rsidR="004F04CD" w:rsidRPr="004F04CD">
        <w:rPr>
          <w:sz w:val="22"/>
          <w:szCs w:val="22"/>
        </w:rPr>
        <w:t>Spremnost na suradnju u podršci povratnicima sa stranih ratišta</w:t>
      </w:r>
      <w:r w:rsidRPr="000F6ACD">
        <w:rPr>
          <w:sz w:val="22"/>
          <w:szCs w:val="22"/>
        </w:rPr>
        <w:t>” potrebno je unijeti zapažanja edukatora</w:t>
      </w:r>
      <w:r>
        <w:rPr>
          <w:sz w:val="22"/>
          <w:szCs w:val="22"/>
        </w:rPr>
        <w:t xml:space="preserve"> o stupnju otvorenosti prema suradnji s drugim relevantnim partnerima u segmentu </w:t>
      </w:r>
      <w:r w:rsidR="004F04CD">
        <w:rPr>
          <w:sz w:val="22"/>
          <w:szCs w:val="22"/>
        </w:rPr>
        <w:t>podrške povratnicima sa stranih ratišta</w:t>
      </w:r>
      <w:r>
        <w:rPr>
          <w:sz w:val="22"/>
          <w:szCs w:val="22"/>
        </w:rPr>
        <w:t xml:space="preserve"> i </w:t>
      </w:r>
      <w:r w:rsidR="004F04CD">
        <w:rPr>
          <w:sz w:val="22"/>
          <w:szCs w:val="22"/>
        </w:rPr>
        <w:t xml:space="preserve">zaštite njihovog </w:t>
      </w:r>
      <w:r>
        <w:rPr>
          <w:sz w:val="22"/>
          <w:szCs w:val="22"/>
        </w:rPr>
        <w:t>najboljeg interesa. Potrebno je ocijeniti spremnost na suradnju kako s nadležnim institucijama, tako i s</w:t>
      </w:r>
      <w:r w:rsidR="004F04CD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4F04CD">
        <w:rPr>
          <w:sz w:val="22"/>
          <w:szCs w:val="22"/>
        </w:rPr>
        <w:t>njihovim srodnicima</w:t>
      </w:r>
      <w:r>
        <w:rPr>
          <w:sz w:val="22"/>
          <w:szCs w:val="22"/>
        </w:rPr>
        <w:t>.</w:t>
      </w:r>
    </w:p>
    <w:p w:rsidR="00444452" w:rsidRPr="005E2A8B" w:rsidRDefault="00444452" w:rsidP="004F04C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rubrici pod nazivom </w:t>
      </w:r>
      <w:r w:rsidRPr="000F6ACD">
        <w:rPr>
          <w:sz w:val="22"/>
          <w:szCs w:val="22"/>
        </w:rPr>
        <w:t>“</w:t>
      </w:r>
      <w:r>
        <w:rPr>
          <w:sz w:val="22"/>
          <w:szCs w:val="22"/>
        </w:rPr>
        <w:t>Broj pohađanih sati edukacije</w:t>
      </w:r>
      <w:r w:rsidRPr="000F6ACD">
        <w:rPr>
          <w:sz w:val="22"/>
          <w:szCs w:val="22"/>
        </w:rPr>
        <w:t>”</w:t>
      </w:r>
      <w:r>
        <w:rPr>
          <w:sz w:val="22"/>
          <w:szCs w:val="22"/>
        </w:rPr>
        <w:t xml:space="preserve"> navesti konkretan broj sati koji je polaznik pohađao tokom edukacije.</w:t>
      </w:r>
    </w:p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998"/>
        <w:gridCol w:w="5998"/>
      </w:tblGrid>
      <w:tr w:rsidR="00110CF2" w:rsidRPr="00C00383" w:rsidTr="00444452">
        <w:trPr>
          <w:trHeight w:val="144"/>
        </w:trPr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CF2" w:rsidRPr="00444452" w:rsidRDefault="00110CF2" w:rsidP="005E2A8B">
            <w:pPr>
              <w:rPr>
                <w:b/>
                <w:sz w:val="18"/>
                <w:szCs w:val="18"/>
              </w:rPr>
            </w:pPr>
            <w:r w:rsidRPr="00444452">
              <w:rPr>
                <w:b/>
                <w:sz w:val="18"/>
                <w:szCs w:val="18"/>
              </w:rPr>
              <w:t xml:space="preserve">Razina sudjelovanja u </w:t>
            </w:r>
            <w:r w:rsidR="005E2A8B" w:rsidRPr="00444452">
              <w:rPr>
                <w:b/>
                <w:sz w:val="18"/>
                <w:szCs w:val="18"/>
              </w:rPr>
              <w:t>edukaciji</w:t>
            </w:r>
          </w:p>
        </w:tc>
        <w:tc>
          <w:tcPr>
            <w:tcW w:w="5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10CF2" w:rsidRPr="00444452" w:rsidRDefault="00110CF2" w:rsidP="00E549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0CF2" w:rsidTr="00444452">
        <w:trPr>
          <w:trHeight w:val="144"/>
        </w:trPr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CF2" w:rsidRPr="00444452" w:rsidRDefault="00110CF2" w:rsidP="00FE5CEC">
            <w:pPr>
              <w:rPr>
                <w:b/>
                <w:sz w:val="18"/>
                <w:szCs w:val="18"/>
              </w:rPr>
            </w:pPr>
            <w:r w:rsidRPr="00444452">
              <w:rPr>
                <w:b/>
                <w:sz w:val="18"/>
                <w:szCs w:val="18"/>
              </w:rPr>
              <w:t xml:space="preserve">Razumijevanje </w:t>
            </w:r>
            <w:r w:rsidR="00FE5CEC" w:rsidRPr="00444452">
              <w:rPr>
                <w:b/>
                <w:sz w:val="18"/>
                <w:szCs w:val="18"/>
              </w:rPr>
              <w:t>problematike povratnika sa stranih ratišta</w:t>
            </w:r>
          </w:p>
        </w:tc>
        <w:tc>
          <w:tcPr>
            <w:tcW w:w="5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10CF2" w:rsidRPr="00444452" w:rsidRDefault="00110CF2" w:rsidP="00E549CB">
            <w:pPr>
              <w:jc w:val="both"/>
              <w:rPr>
                <w:sz w:val="18"/>
                <w:szCs w:val="18"/>
              </w:rPr>
            </w:pPr>
          </w:p>
        </w:tc>
      </w:tr>
      <w:tr w:rsidR="00110CF2" w:rsidTr="00444452">
        <w:trPr>
          <w:trHeight w:val="144"/>
        </w:trPr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CF2" w:rsidRPr="00444452" w:rsidRDefault="00FE5CEC" w:rsidP="00FE5CEC">
            <w:pPr>
              <w:rPr>
                <w:b/>
                <w:sz w:val="18"/>
                <w:szCs w:val="18"/>
              </w:rPr>
            </w:pPr>
            <w:r w:rsidRPr="00444452">
              <w:rPr>
                <w:b/>
                <w:sz w:val="18"/>
                <w:szCs w:val="18"/>
              </w:rPr>
              <w:t>Motiviranost polaznika edukacije</w:t>
            </w:r>
          </w:p>
        </w:tc>
        <w:tc>
          <w:tcPr>
            <w:tcW w:w="5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10CF2" w:rsidRPr="00444452" w:rsidRDefault="00110CF2" w:rsidP="00E549CB">
            <w:pPr>
              <w:jc w:val="both"/>
              <w:rPr>
                <w:sz w:val="18"/>
                <w:szCs w:val="18"/>
              </w:rPr>
            </w:pPr>
          </w:p>
        </w:tc>
      </w:tr>
      <w:tr w:rsidR="00110CF2" w:rsidTr="00444452">
        <w:trPr>
          <w:trHeight w:val="144"/>
        </w:trPr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CF2" w:rsidRPr="00444452" w:rsidRDefault="00110CF2" w:rsidP="00E549CB">
            <w:pPr>
              <w:rPr>
                <w:b/>
                <w:sz w:val="18"/>
                <w:szCs w:val="18"/>
              </w:rPr>
            </w:pPr>
            <w:r w:rsidRPr="00444452">
              <w:rPr>
                <w:b/>
                <w:sz w:val="18"/>
                <w:szCs w:val="18"/>
              </w:rPr>
              <w:t>Uočene prednosti polaznika edukacije</w:t>
            </w:r>
          </w:p>
        </w:tc>
        <w:tc>
          <w:tcPr>
            <w:tcW w:w="5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10CF2" w:rsidRPr="00444452" w:rsidRDefault="00110CF2" w:rsidP="00E549CB">
            <w:pPr>
              <w:jc w:val="both"/>
              <w:rPr>
                <w:sz w:val="18"/>
                <w:szCs w:val="18"/>
              </w:rPr>
            </w:pPr>
          </w:p>
        </w:tc>
      </w:tr>
      <w:tr w:rsidR="00110CF2" w:rsidTr="00444452">
        <w:trPr>
          <w:trHeight w:val="144"/>
        </w:trPr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CF2" w:rsidRPr="00444452" w:rsidRDefault="00110CF2" w:rsidP="00E549CB">
            <w:pPr>
              <w:rPr>
                <w:b/>
                <w:sz w:val="18"/>
                <w:szCs w:val="18"/>
              </w:rPr>
            </w:pPr>
            <w:r w:rsidRPr="00444452">
              <w:rPr>
                <w:b/>
                <w:sz w:val="18"/>
                <w:szCs w:val="18"/>
              </w:rPr>
              <w:t>Uočene slabosti polaznika edukacije</w:t>
            </w:r>
          </w:p>
        </w:tc>
        <w:tc>
          <w:tcPr>
            <w:tcW w:w="5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10CF2" w:rsidRPr="00444452" w:rsidRDefault="00110CF2" w:rsidP="00E549CB">
            <w:pPr>
              <w:jc w:val="both"/>
              <w:rPr>
                <w:sz w:val="18"/>
                <w:szCs w:val="18"/>
              </w:rPr>
            </w:pPr>
          </w:p>
        </w:tc>
      </w:tr>
      <w:tr w:rsidR="00110CF2" w:rsidTr="00444452">
        <w:trPr>
          <w:trHeight w:val="144"/>
        </w:trPr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CF2" w:rsidRPr="00444452" w:rsidRDefault="00110CF2" w:rsidP="00FE5CEC">
            <w:pPr>
              <w:rPr>
                <w:b/>
                <w:sz w:val="18"/>
                <w:szCs w:val="18"/>
              </w:rPr>
            </w:pPr>
            <w:r w:rsidRPr="00444452">
              <w:rPr>
                <w:b/>
                <w:sz w:val="18"/>
                <w:szCs w:val="18"/>
              </w:rPr>
              <w:t xml:space="preserve">Spremnost na suradnju u </w:t>
            </w:r>
            <w:r w:rsidR="00FE5CEC" w:rsidRPr="00444452">
              <w:rPr>
                <w:b/>
                <w:sz w:val="18"/>
                <w:szCs w:val="18"/>
              </w:rPr>
              <w:t>podršci povratnicima sa stranih ratišta</w:t>
            </w:r>
          </w:p>
        </w:tc>
        <w:tc>
          <w:tcPr>
            <w:tcW w:w="5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10CF2" w:rsidRPr="00444452" w:rsidRDefault="00110CF2" w:rsidP="00E549CB">
            <w:pPr>
              <w:jc w:val="both"/>
              <w:rPr>
                <w:sz w:val="18"/>
                <w:szCs w:val="18"/>
              </w:rPr>
            </w:pPr>
          </w:p>
        </w:tc>
      </w:tr>
      <w:tr w:rsidR="00444452" w:rsidTr="00444452">
        <w:trPr>
          <w:trHeight w:val="144"/>
        </w:trPr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44452" w:rsidRPr="00444452" w:rsidRDefault="00444452" w:rsidP="00FE5CEC">
            <w:pPr>
              <w:rPr>
                <w:b/>
                <w:sz w:val="18"/>
                <w:szCs w:val="18"/>
              </w:rPr>
            </w:pPr>
            <w:r w:rsidRPr="00444452">
              <w:rPr>
                <w:b/>
                <w:sz w:val="18"/>
                <w:szCs w:val="18"/>
              </w:rPr>
              <w:t>Broj pohađanih sati edukacije</w:t>
            </w:r>
          </w:p>
        </w:tc>
        <w:tc>
          <w:tcPr>
            <w:tcW w:w="5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4452" w:rsidRPr="00444452" w:rsidRDefault="00444452" w:rsidP="00E549CB">
            <w:pPr>
              <w:jc w:val="both"/>
              <w:rPr>
                <w:sz w:val="18"/>
                <w:szCs w:val="18"/>
              </w:rPr>
            </w:pPr>
          </w:p>
        </w:tc>
      </w:tr>
    </w:tbl>
    <w:p w:rsidR="00444452" w:rsidRDefault="00444452" w:rsidP="00110CF2">
      <w:pPr>
        <w:spacing w:after="0" w:line="240" w:lineRule="auto"/>
        <w:jc w:val="both"/>
        <w:rPr>
          <w:b/>
          <w:sz w:val="22"/>
          <w:szCs w:val="22"/>
        </w:rPr>
      </w:pPr>
    </w:p>
    <w:p w:rsidR="00444452" w:rsidRDefault="00444452" w:rsidP="00110CF2">
      <w:pPr>
        <w:spacing w:after="0" w:line="240" w:lineRule="auto"/>
        <w:jc w:val="both"/>
        <w:rPr>
          <w:b/>
          <w:sz w:val="22"/>
          <w:szCs w:val="22"/>
        </w:rPr>
      </w:pPr>
    </w:p>
    <w:p w:rsidR="00444452" w:rsidRDefault="00444452" w:rsidP="00110CF2">
      <w:pPr>
        <w:spacing w:after="0" w:line="24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4. Dodatne preporuke ili zapažanja edukatora o polazniku/polaznicima edukacije</w:t>
      </w:r>
    </w:p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</w:p>
    <w:p w:rsidR="00110CF2" w:rsidRDefault="000F6ACD" w:rsidP="00110CF2">
      <w:pPr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Napomena:</w:t>
      </w:r>
      <w:r>
        <w:rPr>
          <w:sz w:val="22"/>
          <w:szCs w:val="22"/>
        </w:rPr>
        <w:t xml:space="preserve"> U narednoj rubrici edukatori pojedinačno ili zajednički iznose dodatna zapažanja ili daju preporuke o svim onim pitanjima na koja bi, prema njihovom mišljenju, trebalo posebno obratiti pozornost. U tom kontekstu, edukatori mogu ukazati na područja u kojima je potrebna</w:t>
      </w:r>
      <w:r w:rsidRPr="000F6ACD">
        <w:rPr>
          <w:sz w:val="22"/>
          <w:szCs w:val="22"/>
        </w:rPr>
        <w:t xml:space="preserve"> dodatna obuka</w:t>
      </w:r>
      <w:r>
        <w:rPr>
          <w:sz w:val="22"/>
          <w:szCs w:val="22"/>
        </w:rPr>
        <w:t xml:space="preserve"> ili stručna podrška i slično.</w:t>
      </w:r>
    </w:p>
    <w:p w:rsidR="00BC6C4A" w:rsidRDefault="00BC6C4A" w:rsidP="00BC6C4A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996"/>
      </w:tblGrid>
      <w:tr w:rsidR="00BC6C4A" w:rsidRPr="00C00383" w:rsidTr="004F04CD">
        <w:trPr>
          <w:trHeight w:val="720"/>
        </w:trPr>
        <w:tc>
          <w:tcPr>
            <w:tcW w:w="8996" w:type="dxa"/>
            <w:shd w:val="clear" w:color="auto" w:fill="FFFFFF" w:themeFill="background1"/>
            <w:vAlign w:val="center"/>
          </w:tcPr>
          <w:p w:rsidR="00BC6C4A" w:rsidRPr="00352A99" w:rsidRDefault="00BC6C4A" w:rsidP="00E4297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C6C4A" w:rsidRDefault="00BC6C4A" w:rsidP="00BC6C4A">
      <w:pPr>
        <w:spacing w:after="0" w:line="240" w:lineRule="auto"/>
        <w:jc w:val="both"/>
        <w:rPr>
          <w:b/>
          <w:sz w:val="22"/>
          <w:szCs w:val="22"/>
        </w:rPr>
      </w:pPr>
    </w:p>
    <w:p w:rsidR="00110CF2" w:rsidRPr="00587F11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Stručno mišljenje edukatora o osposobljenosti polaznika edukacije</w:t>
      </w:r>
    </w:p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</w:p>
    <w:p w:rsidR="00567398" w:rsidRPr="00567398" w:rsidRDefault="00567398" w:rsidP="00110CF2">
      <w:pPr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Napomena: </w:t>
      </w:r>
      <w:r>
        <w:rPr>
          <w:sz w:val="22"/>
          <w:szCs w:val="22"/>
        </w:rPr>
        <w:t xml:space="preserve">U narednoj rubrici angažirani edukatori zajednički daju </w:t>
      </w:r>
      <w:r w:rsidR="007C4FD9">
        <w:rPr>
          <w:sz w:val="22"/>
          <w:szCs w:val="22"/>
        </w:rPr>
        <w:t xml:space="preserve">međusobno usuglašeno </w:t>
      </w:r>
      <w:r>
        <w:rPr>
          <w:sz w:val="22"/>
          <w:szCs w:val="22"/>
        </w:rPr>
        <w:t>mišljenje o uspješno ili neuspješno završenom programu obuke polaznika edukacije s kratkim obrazloženjem datog mišljenja.</w:t>
      </w:r>
    </w:p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996"/>
      </w:tblGrid>
      <w:tr w:rsidR="00110CF2" w:rsidRPr="00C00383" w:rsidTr="004F04CD">
        <w:trPr>
          <w:trHeight w:val="720"/>
        </w:trPr>
        <w:tc>
          <w:tcPr>
            <w:tcW w:w="8996" w:type="dxa"/>
            <w:shd w:val="clear" w:color="auto" w:fill="FFFFFF" w:themeFill="background1"/>
            <w:vAlign w:val="center"/>
          </w:tcPr>
          <w:p w:rsidR="00110CF2" w:rsidRPr="00352A99" w:rsidRDefault="00110CF2" w:rsidP="00E549C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</w:p>
    <w:p w:rsidR="0027280C" w:rsidRDefault="0027280C" w:rsidP="0027280C">
      <w:pPr>
        <w:spacing w:after="0" w:line="240" w:lineRule="auto"/>
        <w:jc w:val="both"/>
        <w:rPr>
          <w:sz w:val="22"/>
          <w:szCs w:val="22"/>
        </w:rPr>
      </w:pPr>
    </w:p>
    <w:p w:rsidR="004F04CD" w:rsidRDefault="004F04CD" w:rsidP="0027280C">
      <w:pPr>
        <w:spacing w:after="0" w:line="240" w:lineRule="auto"/>
        <w:jc w:val="both"/>
        <w:rPr>
          <w:sz w:val="22"/>
          <w:szCs w:val="22"/>
        </w:rPr>
        <w:sectPr w:rsidR="004F04CD" w:rsidSect="00110CF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567398" w:rsidRDefault="00567398" w:rsidP="004F04CD">
      <w:pPr>
        <w:spacing w:after="0" w:line="240" w:lineRule="auto"/>
        <w:jc w:val="right"/>
        <w:rPr>
          <w:sz w:val="22"/>
          <w:szCs w:val="22"/>
        </w:rPr>
        <w:sectPr w:rsidR="00567398" w:rsidSect="004F04CD">
          <w:type w:val="continuous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635A56" w:rsidRDefault="004F04CD" w:rsidP="004F04CD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POTPISI EDUKATORA:</w:t>
      </w:r>
    </w:p>
    <w:p w:rsidR="00567398" w:rsidRDefault="00567398" w:rsidP="004F04CD">
      <w:pPr>
        <w:spacing w:after="0" w:line="240" w:lineRule="auto"/>
        <w:jc w:val="right"/>
        <w:rPr>
          <w:sz w:val="22"/>
          <w:szCs w:val="22"/>
        </w:rPr>
      </w:pPr>
    </w:p>
    <w:p w:rsidR="0027280C" w:rsidRDefault="0027280C" w:rsidP="004F04CD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CB320B" w:rsidRDefault="00CB320B" w:rsidP="004F04CD">
      <w:pPr>
        <w:spacing w:after="0" w:line="240" w:lineRule="auto"/>
        <w:jc w:val="right"/>
        <w:rPr>
          <w:sz w:val="22"/>
          <w:szCs w:val="22"/>
        </w:rPr>
      </w:pPr>
    </w:p>
    <w:p w:rsidR="00CB320B" w:rsidRDefault="00CB320B" w:rsidP="004F04CD">
      <w:pPr>
        <w:spacing w:after="0" w:line="240" w:lineRule="auto"/>
        <w:jc w:val="right"/>
        <w:rPr>
          <w:sz w:val="22"/>
          <w:szCs w:val="22"/>
        </w:rPr>
      </w:pPr>
    </w:p>
    <w:p w:rsidR="0027280C" w:rsidRDefault="00CB320B" w:rsidP="004F04CD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CB320B" w:rsidRDefault="00CB320B" w:rsidP="004F04CD">
      <w:pPr>
        <w:spacing w:after="0" w:line="240" w:lineRule="auto"/>
        <w:jc w:val="right"/>
        <w:rPr>
          <w:sz w:val="22"/>
          <w:szCs w:val="22"/>
        </w:rPr>
      </w:pPr>
    </w:p>
    <w:p w:rsidR="00567398" w:rsidRDefault="00567398" w:rsidP="004F04CD">
      <w:pPr>
        <w:spacing w:after="0" w:line="240" w:lineRule="auto"/>
        <w:jc w:val="right"/>
        <w:rPr>
          <w:sz w:val="22"/>
          <w:szCs w:val="22"/>
        </w:rPr>
      </w:pPr>
    </w:p>
    <w:p w:rsidR="0027280C" w:rsidRDefault="0027280C" w:rsidP="004F04CD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27280C" w:rsidRDefault="0027280C" w:rsidP="004F04CD">
      <w:pPr>
        <w:spacing w:after="0" w:line="240" w:lineRule="auto"/>
        <w:jc w:val="right"/>
        <w:rPr>
          <w:sz w:val="22"/>
          <w:szCs w:val="22"/>
        </w:rPr>
      </w:pPr>
    </w:p>
    <w:p w:rsidR="006C5BA6" w:rsidRDefault="006C5BA6" w:rsidP="004F04CD">
      <w:pPr>
        <w:spacing w:after="0" w:line="240" w:lineRule="auto"/>
        <w:jc w:val="right"/>
        <w:rPr>
          <w:sz w:val="22"/>
          <w:szCs w:val="22"/>
        </w:rPr>
      </w:pPr>
    </w:p>
    <w:p w:rsidR="00CB320B" w:rsidRDefault="00CB320B" w:rsidP="004F04CD">
      <w:pPr>
        <w:spacing w:after="0" w:line="240" w:lineRule="auto"/>
        <w:jc w:val="right"/>
        <w:rPr>
          <w:sz w:val="22"/>
          <w:szCs w:val="22"/>
        </w:rPr>
        <w:sectPr w:rsidR="00CB320B" w:rsidSect="004F04CD">
          <w:type w:val="continuous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sz w:val="22"/>
          <w:szCs w:val="22"/>
        </w:rPr>
        <w:t>____________________</w:t>
      </w:r>
    </w:p>
    <w:p w:rsidR="0027280C" w:rsidRDefault="0027280C" w:rsidP="004F04CD">
      <w:pPr>
        <w:spacing w:after="0" w:line="240" w:lineRule="auto"/>
        <w:jc w:val="right"/>
        <w:rPr>
          <w:sz w:val="22"/>
          <w:szCs w:val="22"/>
        </w:rPr>
      </w:pPr>
    </w:p>
    <w:sectPr w:rsidR="0027280C" w:rsidSect="004F04CD"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FD4" w:rsidRDefault="003E4FD4" w:rsidP="00E875BE">
      <w:pPr>
        <w:spacing w:after="0" w:line="240" w:lineRule="auto"/>
      </w:pPr>
      <w:r>
        <w:separator/>
      </w:r>
    </w:p>
  </w:endnote>
  <w:endnote w:type="continuationSeparator" w:id="0">
    <w:p w:rsidR="003E4FD4" w:rsidRDefault="003E4FD4" w:rsidP="00E8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A99" w:rsidRDefault="00352A99" w:rsidP="00587F11">
    <w:pPr>
      <w:pStyle w:val="Footer"/>
      <w:pBdr>
        <w:bottom w:val="single" w:sz="12" w:space="1" w:color="auto"/>
      </w:pBdr>
      <w:jc w:val="center"/>
    </w:pPr>
  </w:p>
  <w:p w:rsidR="00352A99" w:rsidRPr="0008631D" w:rsidRDefault="00D57964" w:rsidP="00587F11">
    <w:pPr>
      <w:pStyle w:val="Footer"/>
      <w:jc w:val="center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  <w:lang w:val="hr-BA"/>
      </w:rPr>
      <w:t xml:space="preserve">Obrazac </w:t>
    </w:r>
    <w:r w:rsidRPr="0008631D">
      <w:rPr>
        <w:rFonts w:ascii="Times New Roman" w:hAnsi="Times New Roman" w:cs="Times New Roman"/>
        <w:sz w:val="20"/>
        <w:szCs w:val="20"/>
        <w:lang w:val="hr-BA"/>
      </w:rPr>
      <w:t xml:space="preserve">05: </w:t>
    </w:r>
    <w:r>
      <w:rPr>
        <w:rFonts w:ascii="Times New Roman" w:hAnsi="Times New Roman" w:cs="Times New Roman"/>
        <w:sz w:val="20"/>
        <w:szCs w:val="20"/>
        <w:lang w:val="hr-BA"/>
      </w:rPr>
      <w:t xml:space="preserve">Stručno mišljenje edukatora prema </w:t>
    </w:r>
    <w:r w:rsidRPr="00D57964">
      <w:rPr>
        <w:rFonts w:ascii="Times New Roman" w:hAnsi="Times New Roman" w:cs="Times New Roman"/>
        <w:sz w:val="20"/>
        <w:szCs w:val="20"/>
        <w:lang w:val="hr-BA"/>
      </w:rPr>
      <w:t>Program</w:t>
    </w:r>
    <w:r>
      <w:rPr>
        <w:rFonts w:ascii="Times New Roman" w:hAnsi="Times New Roman" w:cs="Times New Roman"/>
        <w:sz w:val="20"/>
        <w:szCs w:val="20"/>
        <w:lang w:val="hr-BA"/>
      </w:rPr>
      <w:t>u</w:t>
    </w:r>
    <w:r w:rsidRPr="00D57964">
      <w:rPr>
        <w:rFonts w:ascii="Times New Roman" w:hAnsi="Times New Roman" w:cs="Times New Roman"/>
        <w:sz w:val="20"/>
        <w:szCs w:val="20"/>
        <w:lang w:val="hr-BA"/>
      </w:rPr>
      <w:t xml:space="preserve"> specijalizirane edukacije profesionalaca u centrima za socijalni rad u Federaciji Bosne i Hercegovine za rad s djecom i obiteljima povratnika sa stranih ratišta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F11" w:rsidRDefault="00587F11" w:rsidP="00587F11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  <w:lang w:val="hr-BA"/>
      </w:rPr>
    </w:pPr>
  </w:p>
  <w:p w:rsidR="00587F11" w:rsidRPr="0008631D" w:rsidRDefault="00D57964" w:rsidP="00587F11">
    <w:pPr>
      <w:pStyle w:val="Footer"/>
      <w:jc w:val="center"/>
      <w:rPr>
        <w:rFonts w:ascii="Times New Roman" w:hAnsi="Times New Roman" w:cs="Times New Roman"/>
        <w:sz w:val="20"/>
        <w:szCs w:val="20"/>
        <w:lang w:val="hr-BA"/>
      </w:rPr>
    </w:pPr>
    <w:r>
      <w:rPr>
        <w:rFonts w:ascii="Times New Roman" w:hAnsi="Times New Roman" w:cs="Times New Roman"/>
        <w:sz w:val="20"/>
        <w:szCs w:val="20"/>
        <w:lang w:val="hr-BA"/>
      </w:rPr>
      <w:t xml:space="preserve">Obrazac </w:t>
    </w:r>
    <w:r w:rsidR="00587F11" w:rsidRPr="0008631D">
      <w:rPr>
        <w:rFonts w:ascii="Times New Roman" w:hAnsi="Times New Roman" w:cs="Times New Roman"/>
        <w:sz w:val="20"/>
        <w:szCs w:val="20"/>
        <w:lang w:val="hr-BA"/>
      </w:rPr>
      <w:t>0</w:t>
    </w:r>
    <w:r w:rsidR="00110CF2" w:rsidRPr="0008631D">
      <w:rPr>
        <w:rFonts w:ascii="Times New Roman" w:hAnsi="Times New Roman" w:cs="Times New Roman"/>
        <w:sz w:val="20"/>
        <w:szCs w:val="20"/>
        <w:lang w:val="hr-BA"/>
      </w:rPr>
      <w:t>5</w:t>
    </w:r>
    <w:r w:rsidR="00587F11" w:rsidRPr="0008631D">
      <w:rPr>
        <w:rFonts w:ascii="Times New Roman" w:hAnsi="Times New Roman" w:cs="Times New Roman"/>
        <w:sz w:val="20"/>
        <w:szCs w:val="20"/>
        <w:lang w:val="hr-BA"/>
      </w:rPr>
      <w:t xml:space="preserve">: </w:t>
    </w:r>
    <w:r w:rsidR="000E3303">
      <w:rPr>
        <w:rFonts w:ascii="Times New Roman" w:hAnsi="Times New Roman" w:cs="Times New Roman"/>
        <w:sz w:val="20"/>
        <w:szCs w:val="20"/>
        <w:lang w:val="hr-BA"/>
      </w:rPr>
      <w:t>Stručno mišljenje edukatora</w:t>
    </w:r>
    <w:r>
      <w:rPr>
        <w:rFonts w:ascii="Times New Roman" w:hAnsi="Times New Roman" w:cs="Times New Roman"/>
        <w:sz w:val="20"/>
        <w:szCs w:val="20"/>
        <w:lang w:val="hr-BA"/>
      </w:rPr>
      <w:t xml:space="preserve"> prema </w:t>
    </w:r>
    <w:r w:rsidRPr="00D57964">
      <w:rPr>
        <w:rFonts w:ascii="Times New Roman" w:hAnsi="Times New Roman" w:cs="Times New Roman"/>
        <w:sz w:val="20"/>
        <w:szCs w:val="20"/>
        <w:lang w:val="hr-BA"/>
      </w:rPr>
      <w:t>Program</w:t>
    </w:r>
    <w:r>
      <w:rPr>
        <w:rFonts w:ascii="Times New Roman" w:hAnsi="Times New Roman" w:cs="Times New Roman"/>
        <w:sz w:val="20"/>
        <w:szCs w:val="20"/>
        <w:lang w:val="hr-BA"/>
      </w:rPr>
      <w:t>u</w:t>
    </w:r>
    <w:r w:rsidRPr="00D57964">
      <w:rPr>
        <w:rFonts w:ascii="Times New Roman" w:hAnsi="Times New Roman" w:cs="Times New Roman"/>
        <w:sz w:val="20"/>
        <w:szCs w:val="20"/>
        <w:lang w:val="hr-BA"/>
      </w:rPr>
      <w:t xml:space="preserve"> specijalizirane edukacije profesionalaca u centrima za socijalni rad u Federaciji Bosne i Hercegovine za rad s djecom i obiteljima povratnika sa stranih ratišta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FD4" w:rsidRDefault="003E4FD4" w:rsidP="00E875BE">
      <w:pPr>
        <w:spacing w:after="0" w:line="240" w:lineRule="auto"/>
      </w:pPr>
      <w:r>
        <w:separator/>
      </w:r>
    </w:p>
  </w:footnote>
  <w:footnote w:type="continuationSeparator" w:id="0">
    <w:p w:rsidR="003E4FD4" w:rsidRDefault="003E4FD4" w:rsidP="00E8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5BE" w:rsidRPr="00AE43AA" w:rsidRDefault="00E875BE">
    <w:pPr>
      <w:pStyle w:val="Header"/>
      <w:rPr>
        <w:rFonts w:ascii="Times New Roman" w:hAnsi="Times New Roman" w:cs="Times New Roman"/>
      </w:rPr>
    </w:pPr>
    <w:r w:rsidRPr="00AE43AA">
      <w:rPr>
        <w:rFonts w:ascii="Times New Roman" w:hAnsi="Times New Roman" w:cs="Times New Roman"/>
      </w:rPr>
      <w:ptab w:relativeTo="margin" w:alignment="center" w:leader="none"/>
    </w:r>
    <w:r w:rsidRPr="00AE43AA">
      <w:rPr>
        <w:rFonts w:ascii="Times New Roman" w:hAnsi="Times New Roman" w:cs="Times New Roman"/>
      </w:rPr>
      <w:t>BOSNA I HERCEGOVINA</w:t>
    </w:r>
    <w:r w:rsidR="00AE43AA">
      <w:rPr>
        <w:rFonts w:ascii="Times New Roman" w:hAnsi="Times New Roman" w:cs="Times New Roman"/>
      </w:rPr>
      <w:tab/>
    </w:r>
    <w:r w:rsidR="00D57964">
      <w:rPr>
        <w:rFonts w:ascii="Times New Roman" w:hAnsi="Times New Roman" w:cs="Times New Roman"/>
      </w:rPr>
      <w:t xml:space="preserve">Obrazac </w:t>
    </w:r>
    <w:r w:rsidR="00110CF2">
      <w:rPr>
        <w:rFonts w:ascii="Times New Roman" w:hAnsi="Times New Roman" w:cs="Times New Roman"/>
      </w:rPr>
      <w:t>05</w:t>
    </w:r>
  </w:p>
  <w:p w:rsidR="00AE43AA" w:rsidRPr="00AE43AA" w:rsidRDefault="00E875BE">
    <w:pPr>
      <w:pStyle w:val="Header"/>
      <w:pBdr>
        <w:bottom w:val="single" w:sz="12" w:space="1" w:color="auto"/>
      </w:pBdr>
      <w:rPr>
        <w:rFonts w:ascii="Times New Roman" w:hAnsi="Times New Roman" w:cs="Times New Roman"/>
      </w:rPr>
    </w:pPr>
    <w:r w:rsidRPr="00AE43AA">
      <w:rPr>
        <w:rFonts w:ascii="Times New Roman" w:hAnsi="Times New Roman" w:cs="Times New Roman"/>
      </w:rPr>
      <w:tab/>
      <w:t>FEDERACIJA BOSNE I HERCEGOVINE</w:t>
    </w:r>
  </w:p>
  <w:p w:rsidR="00E875BE" w:rsidRDefault="00E875BE">
    <w:pPr>
      <w:pStyle w:val="Head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94" w:rsidRPr="00AE43AA" w:rsidRDefault="00790B94">
    <w:pPr>
      <w:pStyle w:val="Header"/>
      <w:rPr>
        <w:rFonts w:ascii="Times New Roman" w:hAnsi="Times New Roman" w:cs="Times New Roman"/>
      </w:rPr>
    </w:pPr>
    <w:r w:rsidRPr="00AE43AA">
      <w:rPr>
        <w:rFonts w:ascii="Times New Roman" w:hAnsi="Times New Roman" w:cs="Times New Roman"/>
      </w:rPr>
      <w:ptab w:relativeTo="margin" w:alignment="center" w:leader="none"/>
    </w:r>
    <w:r w:rsidRPr="00AE43AA">
      <w:rPr>
        <w:rFonts w:ascii="Times New Roman" w:hAnsi="Times New Roman" w:cs="Times New Roman"/>
      </w:rPr>
      <w:t>BOSNA I HERCEGOVINA</w:t>
    </w:r>
    <w:r w:rsidR="00AE43AA">
      <w:rPr>
        <w:rFonts w:ascii="Times New Roman" w:hAnsi="Times New Roman" w:cs="Times New Roman"/>
      </w:rPr>
      <w:tab/>
    </w:r>
    <w:r w:rsidR="00D57964">
      <w:rPr>
        <w:rFonts w:ascii="Times New Roman" w:hAnsi="Times New Roman" w:cs="Times New Roman"/>
      </w:rPr>
      <w:t xml:space="preserve">Obrazac </w:t>
    </w:r>
    <w:r w:rsidR="00587F11">
      <w:rPr>
        <w:rFonts w:ascii="Times New Roman" w:hAnsi="Times New Roman" w:cs="Times New Roman"/>
      </w:rPr>
      <w:t>0</w:t>
    </w:r>
    <w:r w:rsidR="00110CF2">
      <w:rPr>
        <w:rFonts w:ascii="Times New Roman" w:hAnsi="Times New Roman" w:cs="Times New Roman"/>
      </w:rPr>
      <w:t>5</w:t>
    </w:r>
  </w:p>
  <w:p w:rsidR="00AE43AA" w:rsidRPr="00AE43AA" w:rsidRDefault="00790B94">
    <w:pPr>
      <w:pStyle w:val="Header"/>
      <w:pBdr>
        <w:bottom w:val="single" w:sz="12" w:space="1" w:color="auto"/>
      </w:pBdr>
      <w:rPr>
        <w:rFonts w:ascii="Times New Roman" w:hAnsi="Times New Roman" w:cs="Times New Roman"/>
      </w:rPr>
    </w:pPr>
    <w:r w:rsidRPr="00AE43AA">
      <w:rPr>
        <w:rFonts w:ascii="Times New Roman" w:hAnsi="Times New Roman" w:cs="Times New Roman"/>
      </w:rPr>
      <w:tab/>
      <w:t>FEDERACIJA BOSNE I HERCEGOVINE</w:t>
    </w:r>
  </w:p>
  <w:p w:rsidR="00352A99" w:rsidRPr="00790B94" w:rsidRDefault="00790B94">
    <w:pPr>
      <w:pStyle w:val="Header"/>
      <w:rPr>
        <w:rFonts w:ascii="Times New Roman" w:hAnsi="Times New Roman" w:cs="Times New Roman"/>
        <w:b/>
      </w:rPr>
    </w:pPr>
    <w:r w:rsidRPr="00790B94">
      <w:rPr>
        <w:rFonts w:ascii="Times New Roman" w:hAnsi="Times New Roman" w:cs="Times New Roman"/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8" type="#_x0000_t75" style="width:14.6pt;height:11.5pt;visibility:visible;mso-wrap-style:square" o:bullet="t">
        <v:imagedata r:id="rId1" o:title=""/>
      </v:shape>
    </w:pict>
  </w:numPicBullet>
  <w:abstractNum w:abstractNumId="0" w15:restartNumberingAfterBreak="0">
    <w:nsid w:val="27F75AEE"/>
    <w:multiLevelType w:val="hybridMultilevel"/>
    <w:tmpl w:val="7836426C"/>
    <w:lvl w:ilvl="0" w:tplc="2E306894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82799"/>
    <w:multiLevelType w:val="hybridMultilevel"/>
    <w:tmpl w:val="77625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95486"/>
    <w:multiLevelType w:val="hybridMultilevel"/>
    <w:tmpl w:val="9EF6E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76997"/>
    <w:multiLevelType w:val="hybridMultilevel"/>
    <w:tmpl w:val="1DD02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62620"/>
    <w:multiLevelType w:val="hybridMultilevel"/>
    <w:tmpl w:val="CA42C21C"/>
    <w:lvl w:ilvl="0" w:tplc="FA287F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A8"/>
    <w:rsid w:val="0003061B"/>
    <w:rsid w:val="00033C11"/>
    <w:rsid w:val="00035C1E"/>
    <w:rsid w:val="00060319"/>
    <w:rsid w:val="00085EFC"/>
    <w:rsid w:val="0008631D"/>
    <w:rsid w:val="000A6A78"/>
    <w:rsid w:val="000E3303"/>
    <w:rsid w:val="000F6ACD"/>
    <w:rsid w:val="00110CF2"/>
    <w:rsid w:val="00144E49"/>
    <w:rsid w:val="00153BA3"/>
    <w:rsid w:val="001B5118"/>
    <w:rsid w:val="00216051"/>
    <w:rsid w:val="00241CC0"/>
    <w:rsid w:val="00247355"/>
    <w:rsid w:val="0027280C"/>
    <w:rsid w:val="00295BDE"/>
    <w:rsid w:val="002F4847"/>
    <w:rsid w:val="00317A4A"/>
    <w:rsid w:val="00352A99"/>
    <w:rsid w:val="00367F6B"/>
    <w:rsid w:val="003B53B1"/>
    <w:rsid w:val="003E407F"/>
    <w:rsid w:val="003E4FD4"/>
    <w:rsid w:val="003E61D5"/>
    <w:rsid w:val="004320D6"/>
    <w:rsid w:val="00442FB2"/>
    <w:rsid w:val="00444452"/>
    <w:rsid w:val="0049521F"/>
    <w:rsid w:val="004B72DC"/>
    <w:rsid w:val="004E18E1"/>
    <w:rsid w:val="004F04CD"/>
    <w:rsid w:val="005041F6"/>
    <w:rsid w:val="00521DA4"/>
    <w:rsid w:val="00524A96"/>
    <w:rsid w:val="00543E3B"/>
    <w:rsid w:val="00567398"/>
    <w:rsid w:val="00587F11"/>
    <w:rsid w:val="005E2A8B"/>
    <w:rsid w:val="005E550A"/>
    <w:rsid w:val="005F3EE7"/>
    <w:rsid w:val="00635A56"/>
    <w:rsid w:val="00671E06"/>
    <w:rsid w:val="0068156A"/>
    <w:rsid w:val="006B5598"/>
    <w:rsid w:val="006B7E35"/>
    <w:rsid w:val="006C5BA6"/>
    <w:rsid w:val="00754314"/>
    <w:rsid w:val="00762B1F"/>
    <w:rsid w:val="0077731E"/>
    <w:rsid w:val="00790B94"/>
    <w:rsid w:val="007C4FD9"/>
    <w:rsid w:val="007D04CA"/>
    <w:rsid w:val="007D71A8"/>
    <w:rsid w:val="007F31A2"/>
    <w:rsid w:val="00805FF3"/>
    <w:rsid w:val="00836A85"/>
    <w:rsid w:val="008608DB"/>
    <w:rsid w:val="008657BE"/>
    <w:rsid w:val="0087787E"/>
    <w:rsid w:val="00886E2B"/>
    <w:rsid w:val="008A1931"/>
    <w:rsid w:val="00925D53"/>
    <w:rsid w:val="00A1322F"/>
    <w:rsid w:val="00A739E1"/>
    <w:rsid w:val="00AE43AA"/>
    <w:rsid w:val="00AF7E65"/>
    <w:rsid w:val="00B100CC"/>
    <w:rsid w:val="00B11425"/>
    <w:rsid w:val="00B1716D"/>
    <w:rsid w:val="00BB5DA8"/>
    <w:rsid w:val="00BC6C4A"/>
    <w:rsid w:val="00BD5D24"/>
    <w:rsid w:val="00BE557F"/>
    <w:rsid w:val="00BF4535"/>
    <w:rsid w:val="00C00383"/>
    <w:rsid w:val="00C4006A"/>
    <w:rsid w:val="00CB320B"/>
    <w:rsid w:val="00D57964"/>
    <w:rsid w:val="00D7031E"/>
    <w:rsid w:val="00D90605"/>
    <w:rsid w:val="00E017F9"/>
    <w:rsid w:val="00E26E18"/>
    <w:rsid w:val="00E67AFF"/>
    <w:rsid w:val="00E875BE"/>
    <w:rsid w:val="00F04F86"/>
    <w:rsid w:val="00F1146F"/>
    <w:rsid w:val="00F56A58"/>
    <w:rsid w:val="00F60176"/>
    <w:rsid w:val="00F64DB6"/>
    <w:rsid w:val="00F71625"/>
    <w:rsid w:val="00F80664"/>
    <w:rsid w:val="00F86E3A"/>
    <w:rsid w:val="00FA17B4"/>
    <w:rsid w:val="00FA2250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BF5C2"/>
  <w15:chartTrackingRefBased/>
  <w15:docId w15:val="{345253FE-564C-4F35-8416-8765469F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31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B2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A73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5B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8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5B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Windows User</cp:lastModifiedBy>
  <cp:revision>37</cp:revision>
  <cp:lastPrinted>2018-08-10T07:54:00Z</cp:lastPrinted>
  <dcterms:created xsi:type="dcterms:W3CDTF">2017-12-28T10:47:00Z</dcterms:created>
  <dcterms:modified xsi:type="dcterms:W3CDTF">2020-09-08T12:30:00Z</dcterms:modified>
</cp:coreProperties>
</file>